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75022" w14:textId="5ADCF98E" w:rsidR="00EE14D2" w:rsidRDefault="00BA0604" w:rsidP="00EE14D2">
      <w:pPr>
        <w:spacing w:line="240" w:lineRule="auto"/>
        <w:jc w:val="right"/>
        <w:textAlignment w:val="auto"/>
        <w:rPr>
          <w:b/>
        </w:rPr>
      </w:pPr>
      <w:r>
        <w:rPr>
          <w:b/>
        </w:rPr>
        <w:t>2</w:t>
      </w:r>
      <w:r w:rsidR="00EE14D2">
        <w:rPr>
          <w:b/>
        </w:rPr>
        <w:t>.PIELIKUMS</w:t>
      </w:r>
    </w:p>
    <w:p w14:paraId="25EA30F3" w14:textId="188C23B1" w:rsidR="00EE14D2" w:rsidRDefault="00EE14D2" w:rsidP="00EE14D2">
      <w:pPr>
        <w:spacing w:line="240" w:lineRule="auto"/>
        <w:jc w:val="right"/>
        <w:textAlignment w:val="auto"/>
      </w:pPr>
      <w:r>
        <w:t xml:space="preserve">Limbažu novada </w:t>
      </w:r>
      <w:r w:rsidR="00BA0604">
        <w:t xml:space="preserve">pašvaldības </w:t>
      </w:r>
      <w:r>
        <w:t>domes</w:t>
      </w:r>
    </w:p>
    <w:p w14:paraId="246492DA" w14:textId="14E003E5" w:rsidR="00EE14D2" w:rsidRDefault="000E12E7" w:rsidP="00EE14D2">
      <w:pPr>
        <w:spacing w:line="240" w:lineRule="auto"/>
        <w:jc w:val="right"/>
        <w:textAlignment w:val="auto"/>
      </w:pPr>
      <w:r>
        <w:t>30</w:t>
      </w:r>
      <w:r w:rsidR="00EE14D2">
        <w:t>.0</w:t>
      </w:r>
      <w:r>
        <w:t>4</w:t>
      </w:r>
      <w:r w:rsidR="00EE14D2">
        <w:t>.202</w:t>
      </w:r>
      <w:r>
        <w:t>6</w:t>
      </w:r>
      <w:r w:rsidR="00EE14D2">
        <w:t>. sēdes lēmumam Nr.</w:t>
      </w:r>
      <w:r w:rsidR="00BA0604">
        <w:t>356</w:t>
      </w:r>
    </w:p>
    <w:p w14:paraId="41626DFE" w14:textId="57AEB40D" w:rsidR="00EE14D2" w:rsidRDefault="00EE14D2" w:rsidP="00EE14D2">
      <w:pPr>
        <w:spacing w:line="240" w:lineRule="auto"/>
        <w:jc w:val="right"/>
        <w:textAlignment w:val="auto"/>
      </w:pPr>
      <w:r>
        <w:t>(protokols Nr.</w:t>
      </w:r>
      <w:r w:rsidR="00BA0604">
        <w:t>10</w:t>
      </w:r>
      <w:r>
        <w:t xml:space="preserve">, </w:t>
      </w:r>
      <w:r w:rsidR="00BA0604">
        <w:t>98</w:t>
      </w:r>
      <w:r>
        <w:t>.)</w:t>
      </w:r>
    </w:p>
    <w:p w14:paraId="3494BE23" w14:textId="77777777" w:rsidR="00EE14D2" w:rsidRDefault="00EE14D2" w:rsidP="005632E1">
      <w:pPr>
        <w:spacing w:line="240" w:lineRule="auto"/>
        <w:ind w:left="-284"/>
        <w:jc w:val="center"/>
        <w:rPr>
          <w:bCs/>
        </w:rPr>
      </w:pPr>
    </w:p>
    <w:p w14:paraId="1C05F4F7" w14:textId="0BC11667" w:rsidR="00EE14D2" w:rsidRPr="000A4116" w:rsidRDefault="00EE14D2" w:rsidP="00EE14D2">
      <w:pPr>
        <w:spacing w:line="240" w:lineRule="auto"/>
        <w:ind w:left="-284"/>
        <w:jc w:val="center"/>
        <w:rPr>
          <w:b/>
        </w:rPr>
      </w:pPr>
      <w:r w:rsidRPr="000A4116">
        <w:rPr>
          <w:b/>
        </w:rPr>
        <w:t xml:space="preserve">ZIŅOJUMS </w:t>
      </w:r>
    </w:p>
    <w:p w14:paraId="7879E01A" w14:textId="77777777" w:rsidR="00EE14D2" w:rsidRDefault="00EE14D2" w:rsidP="005632E1">
      <w:pPr>
        <w:spacing w:line="240" w:lineRule="auto"/>
        <w:ind w:left="-284"/>
        <w:jc w:val="center"/>
        <w:rPr>
          <w:bCs/>
        </w:rPr>
      </w:pPr>
    </w:p>
    <w:p w14:paraId="25B2F66B" w14:textId="1C79136D" w:rsidR="005632E1" w:rsidRPr="005632E1" w:rsidRDefault="00EE14D2" w:rsidP="005632E1">
      <w:pPr>
        <w:spacing w:line="240" w:lineRule="auto"/>
        <w:ind w:left="-284"/>
        <w:jc w:val="center"/>
        <w:rPr>
          <w:bCs/>
        </w:rPr>
      </w:pPr>
      <w:r>
        <w:rPr>
          <w:bCs/>
        </w:rPr>
        <w:t xml:space="preserve">Par </w:t>
      </w:r>
      <w:r w:rsidR="005632E1" w:rsidRPr="005632E1">
        <w:rPr>
          <w:bCs/>
        </w:rPr>
        <w:t>Lokālplānojum</w:t>
      </w:r>
      <w:r>
        <w:rPr>
          <w:bCs/>
        </w:rPr>
        <w:t>a</w:t>
      </w:r>
      <w:r w:rsidR="005632E1">
        <w:rPr>
          <w:bCs/>
        </w:rPr>
        <w:t xml:space="preserve"> t</w:t>
      </w:r>
      <w:r w:rsidR="005632E1" w:rsidRPr="005632E1">
        <w:rPr>
          <w:bCs/>
        </w:rPr>
        <w:t>eritorijas plānojuma grozījumiem</w:t>
      </w:r>
      <w:r w:rsidR="005632E1">
        <w:rPr>
          <w:bCs/>
        </w:rPr>
        <w:t xml:space="preserve"> n</w:t>
      </w:r>
      <w:r w:rsidR="005632E1" w:rsidRPr="005632E1">
        <w:rPr>
          <w:bCs/>
        </w:rPr>
        <w:t>ekustamaj</w:t>
      </w:r>
      <w:r w:rsidR="0094717B">
        <w:rPr>
          <w:bCs/>
        </w:rPr>
        <w:t>ā</w:t>
      </w:r>
      <w:r w:rsidR="005632E1" w:rsidRPr="005632E1">
        <w:rPr>
          <w:bCs/>
        </w:rPr>
        <w:t xml:space="preserve"> īpašum</w:t>
      </w:r>
      <w:r w:rsidR="0094717B">
        <w:rPr>
          <w:bCs/>
        </w:rPr>
        <w:t>ā</w:t>
      </w:r>
    </w:p>
    <w:p w14:paraId="6BEAF325" w14:textId="2EEE478A" w:rsidR="0094717B" w:rsidRPr="0094717B" w:rsidRDefault="000E12E7" w:rsidP="0094717B">
      <w:pPr>
        <w:pStyle w:val="Sarakstarindkopa"/>
        <w:spacing w:after="5" w:line="269" w:lineRule="auto"/>
        <w:ind w:left="360" w:right="-15"/>
        <w:jc w:val="center"/>
        <w:rPr>
          <w:b/>
          <w:bCs/>
          <w:sz w:val="26"/>
          <w:szCs w:val="26"/>
        </w:rPr>
      </w:pPr>
      <w:r>
        <w:rPr>
          <w:b/>
          <w:bCs/>
          <w:sz w:val="26"/>
          <w:szCs w:val="26"/>
        </w:rPr>
        <w:t>Ikri</w:t>
      </w:r>
      <w:r w:rsidR="0094717B" w:rsidRPr="0094717B">
        <w:rPr>
          <w:b/>
          <w:bCs/>
          <w:sz w:val="26"/>
          <w:szCs w:val="26"/>
        </w:rPr>
        <w:t>, Tūjas ciems, Liepupes pagastā, Limbažu novadā</w:t>
      </w:r>
    </w:p>
    <w:p w14:paraId="25E2FAA8" w14:textId="020B8291" w:rsidR="00EE14D2" w:rsidRPr="000E12E7" w:rsidRDefault="000E12E7" w:rsidP="000E12E7">
      <w:pPr>
        <w:spacing w:line="240" w:lineRule="auto"/>
        <w:ind w:left="-284"/>
        <w:jc w:val="center"/>
        <w:rPr>
          <w:bCs/>
        </w:rPr>
      </w:pPr>
      <w:r>
        <w:rPr>
          <w:bCs/>
        </w:rPr>
        <w:t>1.0</w:t>
      </w:r>
      <w:r w:rsidR="008B1986" w:rsidRPr="000E12E7">
        <w:rPr>
          <w:bCs/>
        </w:rPr>
        <w:t xml:space="preserve"> </w:t>
      </w:r>
      <w:r w:rsidR="00EE14D2" w:rsidRPr="000E12E7">
        <w:rPr>
          <w:bCs/>
        </w:rPr>
        <w:t>redakcijas tālāku virzību</w:t>
      </w:r>
    </w:p>
    <w:p w14:paraId="2FC8D604" w14:textId="77777777" w:rsidR="005632E1" w:rsidRPr="000A4116" w:rsidRDefault="005632E1" w:rsidP="005632E1">
      <w:pPr>
        <w:spacing w:line="240" w:lineRule="auto"/>
        <w:ind w:left="-284"/>
        <w:jc w:val="center"/>
        <w:rPr>
          <w:b/>
        </w:rPr>
      </w:pPr>
    </w:p>
    <w:p w14:paraId="6D539405" w14:textId="77777777" w:rsidR="007D71A1" w:rsidRPr="00CA1449" w:rsidRDefault="007D71A1" w:rsidP="00CA1449">
      <w:pPr>
        <w:spacing w:line="240" w:lineRule="auto"/>
        <w:rPr>
          <w:b/>
        </w:rPr>
      </w:pPr>
    </w:p>
    <w:p w14:paraId="58387B05" w14:textId="0AA6DD5B" w:rsidR="00343746" w:rsidRPr="00343746" w:rsidRDefault="00343746" w:rsidP="00343746">
      <w:pPr>
        <w:pStyle w:val="Sarakstarindkopa"/>
        <w:widowControl/>
        <w:numPr>
          <w:ilvl w:val="0"/>
          <w:numId w:val="10"/>
        </w:numPr>
        <w:adjustRightInd/>
        <w:spacing w:line="240" w:lineRule="auto"/>
        <w:textAlignment w:val="auto"/>
        <w:rPr>
          <w:bCs/>
        </w:rPr>
      </w:pPr>
      <w:r w:rsidRPr="00343746">
        <w:rPr>
          <w:bCs/>
        </w:rPr>
        <w:t>Limbažu novada dome 2024.</w:t>
      </w:r>
      <w:r w:rsidR="00BA0604">
        <w:rPr>
          <w:bCs/>
        </w:rPr>
        <w:t xml:space="preserve"> </w:t>
      </w:r>
      <w:r w:rsidRPr="00343746">
        <w:rPr>
          <w:bCs/>
        </w:rPr>
        <w:t>gada 20.</w:t>
      </w:r>
      <w:r w:rsidR="00BA0604">
        <w:rPr>
          <w:bCs/>
        </w:rPr>
        <w:t xml:space="preserve"> </w:t>
      </w:r>
      <w:r w:rsidRPr="00343746">
        <w:rPr>
          <w:bCs/>
        </w:rPr>
        <w:t>jūnijā pieņēma lēmumu Nr.</w:t>
      </w:r>
      <w:r w:rsidR="00BA0604">
        <w:rPr>
          <w:bCs/>
        </w:rPr>
        <w:t xml:space="preserve"> </w:t>
      </w:r>
      <w:r w:rsidRPr="00343746">
        <w:rPr>
          <w:bCs/>
        </w:rPr>
        <w:t xml:space="preserve">508 “Par </w:t>
      </w:r>
      <w:proofErr w:type="spellStart"/>
      <w:r w:rsidRPr="00343746">
        <w:rPr>
          <w:bCs/>
        </w:rPr>
        <w:t>lokālplānojuma</w:t>
      </w:r>
      <w:proofErr w:type="spellEnd"/>
      <w:r w:rsidRPr="00343746">
        <w:rPr>
          <w:bCs/>
        </w:rPr>
        <w:t xml:space="preserve"> izstrādes uzsākšanu teritorijas plānojuma grozījumiem nekustamā īpašumā “Ikri”, Liepupes pagasts, Limbažu novadā” (protokols Nr.11,</w:t>
      </w:r>
      <w:r w:rsidR="00BA0604">
        <w:rPr>
          <w:bCs/>
        </w:rPr>
        <w:t xml:space="preserve"> </w:t>
      </w:r>
      <w:r w:rsidRPr="00343746">
        <w:rPr>
          <w:bCs/>
        </w:rPr>
        <w:t xml:space="preserve">94.). Pamatojoties uz minēto lēmumu tika uzsākta </w:t>
      </w:r>
      <w:proofErr w:type="spellStart"/>
      <w:r w:rsidRPr="00343746">
        <w:rPr>
          <w:bCs/>
        </w:rPr>
        <w:t>lokālplānojuma</w:t>
      </w:r>
      <w:proofErr w:type="spellEnd"/>
      <w:r w:rsidRPr="00343746">
        <w:rPr>
          <w:bCs/>
        </w:rPr>
        <w:t xml:space="preserve"> 1.redakcijas izstrāde.</w:t>
      </w:r>
    </w:p>
    <w:p w14:paraId="62E7A4AF" w14:textId="28651A3A" w:rsidR="00C31326" w:rsidRPr="004761C3" w:rsidRDefault="00343746" w:rsidP="00343746">
      <w:pPr>
        <w:pStyle w:val="Sarakstarindkopa"/>
        <w:widowControl/>
        <w:numPr>
          <w:ilvl w:val="0"/>
          <w:numId w:val="10"/>
        </w:numPr>
        <w:adjustRightInd/>
        <w:spacing w:line="240" w:lineRule="auto"/>
        <w:contextualSpacing w:val="0"/>
        <w:textAlignment w:val="auto"/>
      </w:pPr>
      <w:r w:rsidRPr="00343746">
        <w:rPr>
          <w:bCs/>
        </w:rPr>
        <w:t xml:space="preserve">Saskaņā ar </w:t>
      </w:r>
      <w:r w:rsidRPr="004761C3">
        <w:rPr>
          <w:bCs/>
        </w:rPr>
        <w:t>Limbažu novada domes 2025.</w:t>
      </w:r>
      <w:r w:rsidR="00BA0604">
        <w:rPr>
          <w:bCs/>
        </w:rPr>
        <w:t xml:space="preserve"> </w:t>
      </w:r>
      <w:r w:rsidRPr="004761C3">
        <w:rPr>
          <w:bCs/>
        </w:rPr>
        <w:t>gada 22.</w:t>
      </w:r>
      <w:r w:rsidR="00BA0604">
        <w:rPr>
          <w:bCs/>
        </w:rPr>
        <w:t xml:space="preserve"> </w:t>
      </w:r>
      <w:r w:rsidRPr="004761C3">
        <w:rPr>
          <w:bCs/>
        </w:rPr>
        <w:t>maija lēmumu Nr.</w:t>
      </w:r>
      <w:r w:rsidR="00BA0604">
        <w:rPr>
          <w:bCs/>
        </w:rPr>
        <w:t xml:space="preserve"> </w:t>
      </w:r>
      <w:r w:rsidRPr="004761C3">
        <w:rPr>
          <w:bCs/>
        </w:rPr>
        <w:t xml:space="preserve">389 “Par grozījumiem Limbažu novada domes 2024. gada 20. jūnija lēmumā Nr. 508 “Par </w:t>
      </w:r>
      <w:proofErr w:type="spellStart"/>
      <w:r w:rsidRPr="004761C3">
        <w:rPr>
          <w:bCs/>
        </w:rPr>
        <w:t>lokālplānojuma</w:t>
      </w:r>
      <w:proofErr w:type="spellEnd"/>
      <w:r w:rsidRPr="004761C3">
        <w:rPr>
          <w:bCs/>
        </w:rPr>
        <w:t xml:space="preserve"> izstrādes uzsākšanu teritorijas plānojuma grozījumiem nekustamajā īpašumā “Ikri”, Liepupes pagasts, Limbažu novads”” (protokols Nr.7,</w:t>
      </w:r>
      <w:r w:rsidR="00BA0604">
        <w:rPr>
          <w:bCs/>
        </w:rPr>
        <w:t xml:space="preserve"> </w:t>
      </w:r>
      <w:r w:rsidRPr="004761C3">
        <w:rPr>
          <w:bCs/>
        </w:rPr>
        <w:t xml:space="preserve">74.), tika grozīta </w:t>
      </w:r>
      <w:proofErr w:type="spellStart"/>
      <w:r w:rsidRPr="004761C3">
        <w:rPr>
          <w:bCs/>
        </w:rPr>
        <w:t>lokālplānojuma</w:t>
      </w:r>
      <w:proofErr w:type="spellEnd"/>
      <w:r w:rsidRPr="004761C3">
        <w:rPr>
          <w:bCs/>
        </w:rPr>
        <w:t xml:space="preserve"> teritorija paplašinot to līdz kopējai platībai 5,6735 ha.</w:t>
      </w:r>
      <w:bookmarkStart w:id="0" w:name="_Hlk107493609"/>
    </w:p>
    <w:p w14:paraId="0B3C7274" w14:textId="49ABE8AE" w:rsidR="00343746" w:rsidRPr="004761C3" w:rsidRDefault="00343746" w:rsidP="00343746">
      <w:pPr>
        <w:pStyle w:val="Sarakstarindkopa"/>
        <w:widowControl/>
        <w:numPr>
          <w:ilvl w:val="0"/>
          <w:numId w:val="10"/>
        </w:numPr>
        <w:adjustRightInd/>
        <w:spacing w:line="240" w:lineRule="auto"/>
        <w:contextualSpacing w:val="0"/>
        <w:textAlignment w:val="auto"/>
      </w:pPr>
      <w:r w:rsidRPr="004761C3">
        <w:t>Valsts vides dienests 09.03.2026.</w:t>
      </w:r>
      <w:r w:rsidR="00BA0604">
        <w:t xml:space="preserve"> </w:t>
      </w:r>
      <w:r w:rsidRPr="004761C3">
        <w:t>pieņēma lēmumu Nr. 11.14/AP/2298/2026 “Par stratēģiskā ietekmes uz vidi novērtējuma procedūras nepiemērošanu”.</w:t>
      </w:r>
    </w:p>
    <w:p w14:paraId="007D320E" w14:textId="12D3A3FA" w:rsidR="00C31326" w:rsidRPr="004761C3" w:rsidRDefault="005632E1" w:rsidP="008B1986">
      <w:pPr>
        <w:pStyle w:val="Sarakstarindkopa"/>
        <w:widowControl/>
        <w:numPr>
          <w:ilvl w:val="0"/>
          <w:numId w:val="10"/>
        </w:numPr>
        <w:adjustRightInd/>
        <w:spacing w:line="240" w:lineRule="auto"/>
        <w:ind w:left="397" w:hanging="397"/>
        <w:contextualSpacing w:val="0"/>
        <w:textAlignment w:val="auto"/>
      </w:pPr>
      <w:proofErr w:type="spellStart"/>
      <w:r w:rsidRPr="004761C3">
        <w:t>Lokālplānojums</w:t>
      </w:r>
      <w:proofErr w:type="spellEnd"/>
      <w:r w:rsidRPr="004761C3">
        <w:t xml:space="preserve"> publiskajai apspriešanai tika nodots ar </w:t>
      </w:r>
      <w:r w:rsidR="00343746" w:rsidRPr="004761C3">
        <w:t>Limbažu novada pašvaldības Centrālās pārvaldes Nekustamā īpašuma un teritorijas plānojuma nodaļas 2026.</w:t>
      </w:r>
      <w:r w:rsidR="00BA0604">
        <w:t xml:space="preserve"> </w:t>
      </w:r>
      <w:r w:rsidR="00343746" w:rsidRPr="004761C3">
        <w:t>gada 24.</w:t>
      </w:r>
      <w:r w:rsidR="00BA0604">
        <w:t xml:space="preserve"> marta lēmumu Nr. </w:t>
      </w:r>
      <w:r w:rsidR="00343746" w:rsidRPr="004761C3">
        <w:t xml:space="preserve">8.25/26/1 “Par </w:t>
      </w:r>
      <w:proofErr w:type="spellStart"/>
      <w:r w:rsidR="00343746" w:rsidRPr="004761C3">
        <w:t>lokālplānojuma</w:t>
      </w:r>
      <w:proofErr w:type="spellEnd"/>
      <w:r w:rsidR="00343746" w:rsidRPr="004761C3">
        <w:t xml:space="preserve"> teritorijas plānojuma grozījumiem nekustamajā īpašumā “Ikri”, Tūjā, Liepupes pagastā, Limbažu novadā  1.0 redakcijas nodošanu publiskai apspriešanai un atzinumu saņemšanai”</w:t>
      </w:r>
      <w:r w:rsidR="00C31326" w:rsidRPr="004761C3">
        <w:t>.</w:t>
      </w:r>
    </w:p>
    <w:p w14:paraId="2C5EE76B" w14:textId="12F588A3" w:rsidR="006A66FA" w:rsidRPr="004761C3" w:rsidRDefault="006A66FA" w:rsidP="008B1986">
      <w:pPr>
        <w:pStyle w:val="Sarakstarindkopa"/>
        <w:widowControl/>
        <w:numPr>
          <w:ilvl w:val="0"/>
          <w:numId w:val="10"/>
        </w:numPr>
        <w:adjustRightInd/>
        <w:spacing w:line="240" w:lineRule="auto"/>
        <w:ind w:left="397" w:hanging="397"/>
        <w:contextualSpacing w:val="0"/>
        <w:textAlignment w:val="auto"/>
      </w:pPr>
      <w:r w:rsidRPr="004761C3">
        <w:t xml:space="preserve">Saite uz </w:t>
      </w:r>
      <w:proofErr w:type="spellStart"/>
      <w:r w:rsidRPr="004761C3">
        <w:t>Lokālplānojuma</w:t>
      </w:r>
      <w:proofErr w:type="spellEnd"/>
      <w:r w:rsidRPr="004761C3">
        <w:t xml:space="preserve"> 1.</w:t>
      </w:r>
      <w:r w:rsidR="00343746" w:rsidRPr="004761C3">
        <w:t xml:space="preserve">0 </w:t>
      </w:r>
      <w:r w:rsidRPr="004761C3">
        <w:t xml:space="preserve">redakciju: </w:t>
      </w:r>
      <w:hyperlink r:id="rId8" w:anchor="document_30266" w:history="1">
        <w:r w:rsidR="000E12E7" w:rsidRPr="004761C3">
          <w:rPr>
            <w:rStyle w:val="Hipersaite"/>
          </w:rPr>
          <w:t>https://geolatvija.lv/geo/tapis?#document_30266</w:t>
        </w:r>
      </w:hyperlink>
      <w:r w:rsidR="000E12E7" w:rsidRPr="004761C3">
        <w:t xml:space="preserve"> </w:t>
      </w:r>
      <w:r w:rsidRPr="004761C3">
        <w:t xml:space="preserve"> </w:t>
      </w:r>
    </w:p>
    <w:p w14:paraId="2DC6CA75" w14:textId="2B6245E6" w:rsidR="009E4ECD" w:rsidRPr="004761C3" w:rsidRDefault="004346AD" w:rsidP="008B1986">
      <w:pPr>
        <w:pStyle w:val="Sarakstarindkopa"/>
        <w:widowControl/>
        <w:numPr>
          <w:ilvl w:val="0"/>
          <w:numId w:val="10"/>
        </w:numPr>
        <w:adjustRightInd/>
        <w:spacing w:line="240" w:lineRule="auto"/>
        <w:ind w:left="397" w:hanging="397"/>
        <w:contextualSpacing w:val="0"/>
        <w:textAlignment w:val="auto"/>
      </w:pPr>
      <w:proofErr w:type="spellStart"/>
      <w:r w:rsidRPr="004761C3">
        <w:t>Lokālplānojuma</w:t>
      </w:r>
      <w:proofErr w:type="spellEnd"/>
      <w:r w:rsidRPr="004761C3">
        <w:t xml:space="preserve"> publiskā apspriešana ilga no </w:t>
      </w:r>
      <w:r w:rsidR="000E12E7" w:rsidRPr="004761C3">
        <w:t>25.03.2026. - 23.04.2026.</w:t>
      </w:r>
    </w:p>
    <w:bookmarkEnd w:id="0"/>
    <w:p w14:paraId="4F9B0365" w14:textId="0DCBD97D" w:rsidR="00C31326" w:rsidRPr="004761C3" w:rsidRDefault="00A4381C" w:rsidP="008B1986">
      <w:pPr>
        <w:pStyle w:val="Sarakstarindkopa"/>
        <w:widowControl/>
        <w:numPr>
          <w:ilvl w:val="0"/>
          <w:numId w:val="10"/>
        </w:numPr>
        <w:adjustRightInd/>
        <w:spacing w:line="240" w:lineRule="auto"/>
        <w:ind w:left="397" w:hanging="397"/>
        <w:contextualSpacing w:val="0"/>
        <w:textAlignment w:val="auto"/>
      </w:pPr>
      <w:r w:rsidRPr="004761C3">
        <w:t xml:space="preserve">Par </w:t>
      </w:r>
      <w:r w:rsidR="009E4ECD" w:rsidRPr="004761C3">
        <w:t>lokālplānojuma</w:t>
      </w:r>
      <w:r w:rsidRPr="004761C3">
        <w:t xml:space="preserve"> publisko apspriešanu un publiskās apspriešanas attālināto sanāksmi tika publicēti paziņojumi ģeotelpiskās informācijas portālā </w:t>
      </w:r>
      <w:r w:rsidR="00C31326" w:rsidRPr="004761C3">
        <w:t>www.geolatvija.lv un</w:t>
      </w:r>
      <w:r w:rsidRPr="004761C3">
        <w:t xml:space="preserve"> </w:t>
      </w:r>
      <w:r w:rsidR="009E4ECD" w:rsidRPr="004761C3">
        <w:t>Limbažu</w:t>
      </w:r>
      <w:r w:rsidRPr="004761C3">
        <w:t xml:space="preserve"> novada pašvaldības tīmekļa vietnē </w:t>
      </w:r>
      <w:r w:rsidR="000E12E7" w:rsidRPr="004761C3">
        <w:t>24.03.2026</w:t>
      </w:r>
      <w:r w:rsidR="009A5FCF" w:rsidRPr="004761C3">
        <w:t xml:space="preserve">., saite: </w:t>
      </w:r>
      <w:hyperlink r:id="rId9" w:history="1">
        <w:r w:rsidR="000E12E7" w:rsidRPr="004761C3">
          <w:rPr>
            <w:rStyle w:val="Hipersaite"/>
          </w:rPr>
          <w:t>https://www.limbazunovads.lv/lv/jaunums/pazinojums-par-lokalplanojuma-teritorijas-planojuma-grozijumiem-nekustamaja-ipasuma-ikri-tuja-liepupes-pagasta-limbazu-novada-10-redakcijas-publisko-apspriesanu</w:t>
        </w:r>
      </w:hyperlink>
      <w:r w:rsidR="000E12E7" w:rsidRPr="004761C3">
        <w:t xml:space="preserve"> </w:t>
      </w:r>
      <w:r w:rsidR="009A5FCF" w:rsidRPr="004761C3">
        <w:t xml:space="preserve">. </w:t>
      </w:r>
      <w:r w:rsidR="004645BD" w:rsidRPr="004761C3">
        <w:t xml:space="preserve"> </w:t>
      </w:r>
    </w:p>
    <w:p w14:paraId="2FB7DAAA" w14:textId="169B9A8C" w:rsidR="00C31326" w:rsidRPr="004761C3" w:rsidRDefault="00A4381C" w:rsidP="008B1986">
      <w:pPr>
        <w:pStyle w:val="Sarakstarindkopa"/>
        <w:widowControl/>
        <w:numPr>
          <w:ilvl w:val="0"/>
          <w:numId w:val="10"/>
        </w:numPr>
        <w:adjustRightInd/>
        <w:spacing w:line="240" w:lineRule="auto"/>
        <w:ind w:left="397" w:hanging="397"/>
        <w:contextualSpacing w:val="0"/>
        <w:textAlignment w:val="auto"/>
      </w:pPr>
      <w:r w:rsidRPr="004761C3">
        <w:t xml:space="preserve">Informācija (planšete) par </w:t>
      </w:r>
      <w:r w:rsidR="004645BD" w:rsidRPr="004761C3">
        <w:t>lokālplānojuma</w:t>
      </w:r>
      <w:r w:rsidRPr="004761C3">
        <w:t xml:space="preserve"> publisko apspriešanu un publiskās apspriešanas sanāksm</w:t>
      </w:r>
      <w:r w:rsidR="0006079A">
        <w:t>i</w:t>
      </w:r>
      <w:r w:rsidRPr="004761C3">
        <w:t xml:space="preserve"> tika izvietota</w:t>
      </w:r>
      <w:r w:rsidR="00B9270A" w:rsidRPr="004761C3">
        <w:t xml:space="preserve"> pašvaldības ēkā</w:t>
      </w:r>
      <w:r w:rsidR="00C31326" w:rsidRPr="004761C3">
        <w:t xml:space="preserve"> - Liepupes pagasta pakalpojumu sniegšanas centrā, “</w:t>
      </w:r>
      <w:proofErr w:type="spellStart"/>
      <w:r w:rsidR="00C31326" w:rsidRPr="004761C3">
        <w:t>Mežgravas</w:t>
      </w:r>
      <w:proofErr w:type="spellEnd"/>
      <w:r w:rsidR="00C31326" w:rsidRPr="004761C3">
        <w:t>”, Liepupes pagasts.</w:t>
      </w:r>
    </w:p>
    <w:p w14:paraId="7D0C470A" w14:textId="7E53D30D" w:rsidR="00343746" w:rsidRPr="004761C3" w:rsidRDefault="00343746" w:rsidP="0017391D">
      <w:pPr>
        <w:pStyle w:val="Sarakstarindkopa"/>
        <w:widowControl/>
        <w:numPr>
          <w:ilvl w:val="0"/>
          <w:numId w:val="10"/>
        </w:numPr>
        <w:adjustRightInd/>
        <w:spacing w:line="240" w:lineRule="auto"/>
        <w:ind w:left="397" w:hanging="397"/>
        <w:contextualSpacing w:val="0"/>
        <w:textAlignment w:val="auto"/>
      </w:pPr>
      <w:r w:rsidRPr="004761C3">
        <w:t xml:space="preserve">Informācija par publisko apspriešanu tika publicēta Limbažu novada informatīvajā izdevumā “Limbažu Novada Ziņas”: chrome-extension://efaidnbmnnnibpcajpcglclefindmkaj/https://www.limbazunovads.lv/lv/media/56780/download?attachment . </w:t>
      </w:r>
    </w:p>
    <w:p w14:paraId="54CF46CD" w14:textId="77777777" w:rsidR="00C31326" w:rsidRPr="004761C3" w:rsidRDefault="00A4381C" w:rsidP="008B1986">
      <w:pPr>
        <w:pStyle w:val="Sarakstarindkopa"/>
        <w:widowControl/>
        <w:numPr>
          <w:ilvl w:val="0"/>
          <w:numId w:val="10"/>
        </w:numPr>
        <w:adjustRightInd/>
        <w:spacing w:line="240" w:lineRule="auto"/>
        <w:ind w:left="397" w:hanging="397"/>
        <w:contextualSpacing w:val="0"/>
        <w:textAlignment w:val="auto"/>
      </w:pPr>
      <w:r w:rsidRPr="004761C3">
        <w:t xml:space="preserve">Publiskās apspriešanas laikā ar </w:t>
      </w:r>
      <w:r w:rsidR="004D1213" w:rsidRPr="004761C3">
        <w:t>lokālplānojuma redakciju</w:t>
      </w:r>
      <w:r w:rsidRPr="004761C3">
        <w:t xml:space="preserve"> bija iespējams iepazīties:</w:t>
      </w:r>
    </w:p>
    <w:p w14:paraId="500F3867" w14:textId="4D0EFB7F" w:rsidR="00C31326" w:rsidRPr="004761C3" w:rsidRDefault="00B64BF2" w:rsidP="008B1986">
      <w:pPr>
        <w:pStyle w:val="Sarakstarindkopa"/>
        <w:widowControl/>
        <w:numPr>
          <w:ilvl w:val="1"/>
          <w:numId w:val="10"/>
        </w:numPr>
        <w:adjustRightInd/>
        <w:spacing w:line="240" w:lineRule="auto"/>
        <w:ind w:left="964" w:hanging="567"/>
        <w:contextualSpacing w:val="0"/>
        <w:textAlignment w:val="auto"/>
      </w:pPr>
      <w:r w:rsidRPr="004761C3">
        <w:t xml:space="preserve">elektroniski </w:t>
      </w:r>
      <w:r w:rsidR="00C31326" w:rsidRPr="004761C3">
        <w:t xml:space="preserve">- </w:t>
      </w:r>
      <w:proofErr w:type="spellStart"/>
      <w:r w:rsidR="00C31326" w:rsidRPr="004761C3">
        <w:t>ģ</w:t>
      </w:r>
      <w:r w:rsidRPr="004761C3">
        <w:t>eoportālā</w:t>
      </w:r>
      <w:proofErr w:type="spellEnd"/>
      <w:r w:rsidRPr="004761C3">
        <w:t xml:space="preserve"> </w:t>
      </w:r>
      <w:r w:rsidR="000E12E7" w:rsidRPr="004761C3">
        <w:t>https://geolatvija.lv/geo/tapis?#document_30266</w:t>
      </w:r>
      <w:r w:rsidR="00012B0F" w:rsidRPr="004761C3">
        <w:t>;</w:t>
      </w:r>
      <w:r w:rsidR="000436FC" w:rsidRPr="004761C3">
        <w:t xml:space="preserve"> </w:t>
      </w:r>
    </w:p>
    <w:p w14:paraId="1CBE9625" w14:textId="77777777" w:rsidR="00C31326" w:rsidRPr="004761C3" w:rsidRDefault="00B64BF2" w:rsidP="008B1986">
      <w:pPr>
        <w:pStyle w:val="Sarakstarindkopa"/>
        <w:widowControl/>
        <w:numPr>
          <w:ilvl w:val="1"/>
          <w:numId w:val="10"/>
        </w:numPr>
        <w:adjustRightInd/>
        <w:spacing w:line="240" w:lineRule="auto"/>
        <w:ind w:left="964" w:hanging="567"/>
        <w:contextualSpacing w:val="0"/>
        <w:textAlignment w:val="auto"/>
      </w:pPr>
      <w:r w:rsidRPr="004761C3">
        <w:t xml:space="preserve">izdrukas veidā </w:t>
      </w:r>
      <w:r w:rsidR="00C31326" w:rsidRPr="004761C3">
        <w:t>- Liepupes pagasta pakalpojumu sniegšanas centrā, “Mežgravas”, Liepupes pagastā, Limbažu novadā</w:t>
      </w:r>
      <w:r w:rsidRPr="004761C3">
        <w:t>, iestādes darba laikā.</w:t>
      </w:r>
    </w:p>
    <w:p w14:paraId="2C7EA258" w14:textId="77777777" w:rsidR="00C31326" w:rsidRPr="004761C3" w:rsidRDefault="00B64BF2" w:rsidP="008B1986">
      <w:pPr>
        <w:pStyle w:val="Sarakstarindkopa"/>
        <w:widowControl/>
        <w:numPr>
          <w:ilvl w:val="0"/>
          <w:numId w:val="10"/>
        </w:numPr>
        <w:adjustRightInd/>
        <w:spacing w:line="240" w:lineRule="auto"/>
        <w:ind w:left="397" w:hanging="397"/>
        <w:contextualSpacing w:val="0"/>
        <w:textAlignment w:val="auto"/>
      </w:pPr>
      <w:r w:rsidRPr="004761C3">
        <w:t>Publiskās apspriešanas laikā tika nodrošināta iespēja iepazīties ar publiskajai apspriešanai nodotajiem dokumentiem un saņemt konsultācij</w:t>
      </w:r>
      <w:r w:rsidR="00C31326" w:rsidRPr="004761C3">
        <w:t>as</w:t>
      </w:r>
      <w:r w:rsidRPr="004761C3">
        <w:t xml:space="preserve"> gan attālināti, gan klātienē.</w:t>
      </w:r>
    </w:p>
    <w:p w14:paraId="05140F28" w14:textId="77777777" w:rsidR="00C31326" w:rsidRPr="004761C3" w:rsidRDefault="00A4381C" w:rsidP="008B1986">
      <w:pPr>
        <w:pStyle w:val="Sarakstarindkopa"/>
        <w:widowControl/>
        <w:numPr>
          <w:ilvl w:val="0"/>
          <w:numId w:val="10"/>
        </w:numPr>
        <w:adjustRightInd/>
        <w:spacing w:line="240" w:lineRule="auto"/>
        <w:ind w:left="397" w:hanging="397"/>
        <w:contextualSpacing w:val="0"/>
        <w:textAlignment w:val="auto"/>
      </w:pPr>
      <w:r w:rsidRPr="004761C3">
        <w:t>Tika nodrošinātas iespējas iesniegt rakstveida priekšlikumus un viedokļus:</w:t>
      </w:r>
    </w:p>
    <w:p w14:paraId="52C7077B" w14:textId="130F7249" w:rsidR="00C31326" w:rsidRPr="004761C3" w:rsidRDefault="00140C43" w:rsidP="008B1986">
      <w:pPr>
        <w:pStyle w:val="Sarakstarindkopa"/>
        <w:widowControl/>
        <w:numPr>
          <w:ilvl w:val="1"/>
          <w:numId w:val="10"/>
        </w:numPr>
        <w:adjustRightInd/>
        <w:spacing w:line="240" w:lineRule="auto"/>
        <w:ind w:left="964" w:hanging="567"/>
        <w:contextualSpacing w:val="0"/>
        <w:textAlignment w:val="auto"/>
      </w:pPr>
      <w:r w:rsidRPr="004761C3">
        <w:t>elektroniskā ve</w:t>
      </w:r>
      <w:r w:rsidR="00BA0604">
        <w:t>i</w:t>
      </w:r>
      <w:r w:rsidRPr="004761C3">
        <w:t>dā Valsts vienotajā ģeotelpiskās informācijas portālā (</w:t>
      </w:r>
      <w:proofErr w:type="spellStart"/>
      <w:r w:rsidRPr="004761C3">
        <w:t>Ģeoportālā</w:t>
      </w:r>
      <w:proofErr w:type="spellEnd"/>
      <w:r w:rsidRPr="004761C3">
        <w:t>)</w:t>
      </w:r>
      <w:r w:rsidR="008B1986" w:rsidRPr="004761C3">
        <w:t>;</w:t>
      </w:r>
    </w:p>
    <w:p w14:paraId="3F5833A4" w14:textId="79D8B908" w:rsidR="00C31326" w:rsidRPr="004761C3" w:rsidRDefault="00140C43" w:rsidP="008B1986">
      <w:pPr>
        <w:pStyle w:val="Sarakstarindkopa"/>
        <w:widowControl/>
        <w:numPr>
          <w:ilvl w:val="1"/>
          <w:numId w:val="10"/>
        </w:numPr>
        <w:adjustRightInd/>
        <w:spacing w:line="240" w:lineRule="auto"/>
        <w:ind w:left="964" w:hanging="567"/>
        <w:contextualSpacing w:val="0"/>
        <w:textAlignment w:val="auto"/>
        <w:rPr>
          <w:rStyle w:val="Hipersaite"/>
          <w:color w:val="auto"/>
          <w:u w:val="none"/>
        </w:rPr>
      </w:pPr>
      <w:r w:rsidRPr="004761C3">
        <w:lastRenderedPageBreak/>
        <w:t xml:space="preserve">elektroniski parakstītu ar drošu elektronisko parakstu, nosūtot uz e-pasta adresi: </w:t>
      </w:r>
      <w:hyperlink r:id="rId10" w:history="1">
        <w:r w:rsidRPr="004761C3">
          <w:rPr>
            <w:rStyle w:val="Hipersaite"/>
          </w:rPr>
          <w:t>pasts@limbazunovads.lv</w:t>
        </w:r>
      </w:hyperlink>
      <w:r w:rsidR="008B1986" w:rsidRPr="004761C3">
        <w:rPr>
          <w:rStyle w:val="Hipersaite"/>
        </w:rPr>
        <w:t>;</w:t>
      </w:r>
    </w:p>
    <w:p w14:paraId="65CB1C97" w14:textId="77777777" w:rsidR="00787FFB" w:rsidRPr="004761C3" w:rsidRDefault="00140C43" w:rsidP="008B1986">
      <w:pPr>
        <w:pStyle w:val="Sarakstarindkopa"/>
        <w:widowControl/>
        <w:numPr>
          <w:ilvl w:val="1"/>
          <w:numId w:val="10"/>
        </w:numPr>
        <w:adjustRightInd/>
        <w:spacing w:line="240" w:lineRule="auto"/>
        <w:ind w:left="964" w:hanging="567"/>
        <w:contextualSpacing w:val="0"/>
        <w:textAlignment w:val="auto"/>
      </w:pPr>
      <w:r w:rsidRPr="004761C3">
        <w:t>papīra formāta parakstītu iesniegumu, nosūtot pa pastu uz adresi: Limbažu novada pašvaldība, Rīgas iela 16, Limbaži, Limbažu novads, LV–4001 vai iesniedzot klātienē dzīvesvietai tuvākajā apvienības pārvaldē.</w:t>
      </w:r>
    </w:p>
    <w:p w14:paraId="05847FC7" w14:textId="2973EE09" w:rsidR="00787FFB" w:rsidRPr="004761C3" w:rsidRDefault="00A4381C" w:rsidP="008B1986">
      <w:pPr>
        <w:pStyle w:val="Sarakstarindkopa"/>
        <w:widowControl/>
        <w:numPr>
          <w:ilvl w:val="0"/>
          <w:numId w:val="10"/>
        </w:numPr>
        <w:adjustRightInd/>
        <w:spacing w:line="240" w:lineRule="auto"/>
        <w:ind w:left="397" w:hanging="397"/>
        <w:contextualSpacing w:val="0"/>
        <w:textAlignment w:val="auto"/>
      </w:pPr>
      <w:r w:rsidRPr="004761C3">
        <w:t>Publiskās apspriešanas sanāksme</w:t>
      </w:r>
      <w:r w:rsidR="00140C43" w:rsidRPr="004761C3">
        <w:t>s</w:t>
      </w:r>
      <w:r w:rsidRPr="004761C3">
        <w:t xml:space="preserve"> tika organizēta</w:t>
      </w:r>
      <w:r w:rsidR="00140C43" w:rsidRPr="004761C3">
        <w:t xml:space="preserve"> attālinātā formātā</w:t>
      </w:r>
      <w:r w:rsidR="001F0923" w:rsidRPr="004761C3">
        <w:t xml:space="preserve"> </w:t>
      </w:r>
      <w:r w:rsidR="000E12E7" w:rsidRPr="004761C3">
        <w:t>13.04.2026. plkst.16:00</w:t>
      </w:r>
      <w:r w:rsidR="00787FFB" w:rsidRPr="004761C3">
        <w:t xml:space="preserve">  neklātienes formā (attālināti) tiešsaistes video sapulces veidā </w:t>
      </w:r>
      <w:r w:rsidR="00AE3870" w:rsidRPr="00BA0604">
        <w:rPr>
          <w:i/>
        </w:rPr>
        <w:t>Zoom</w:t>
      </w:r>
      <w:r w:rsidR="00787FFB" w:rsidRPr="004761C3">
        <w:t xml:space="preserve"> platformā</w:t>
      </w:r>
      <w:r w:rsidR="006E3D95" w:rsidRPr="004761C3">
        <w:t>.</w:t>
      </w:r>
    </w:p>
    <w:p w14:paraId="7794CDAC" w14:textId="3E0E4C07" w:rsidR="00787FFB" w:rsidRPr="004761C3" w:rsidRDefault="00FE3F50" w:rsidP="008B1986">
      <w:pPr>
        <w:pStyle w:val="Sarakstarindkopa"/>
        <w:widowControl/>
        <w:numPr>
          <w:ilvl w:val="0"/>
          <w:numId w:val="10"/>
        </w:numPr>
        <w:adjustRightInd/>
        <w:spacing w:line="240" w:lineRule="auto"/>
        <w:ind w:left="397" w:hanging="397"/>
        <w:contextualSpacing w:val="0"/>
        <w:textAlignment w:val="auto"/>
      </w:pPr>
      <w:r w:rsidRPr="004761C3">
        <w:t xml:space="preserve">Informācija par publiskās apspriešanas sanāksmēm tika publicēta visos paziņojumos par </w:t>
      </w:r>
      <w:proofErr w:type="spellStart"/>
      <w:r w:rsidRPr="004761C3">
        <w:t>lokālplānojuma</w:t>
      </w:r>
      <w:proofErr w:type="spellEnd"/>
      <w:r w:rsidRPr="004761C3">
        <w:t xml:space="preserve"> publisko apspriešanu.</w:t>
      </w:r>
    </w:p>
    <w:p w14:paraId="076A72E1" w14:textId="45878168" w:rsidR="00787FFB" w:rsidRPr="004761C3" w:rsidRDefault="000E12E7" w:rsidP="008B1986">
      <w:pPr>
        <w:pStyle w:val="Sarakstarindkopa"/>
        <w:widowControl/>
        <w:numPr>
          <w:ilvl w:val="0"/>
          <w:numId w:val="10"/>
        </w:numPr>
        <w:adjustRightInd/>
        <w:spacing w:line="240" w:lineRule="auto"/>
        <w:ind w:left="397" w:hanging="397"/>
        <w:contextualSpacing w:val="0"/>
        <w:textAlignment w:val="auto"/>
      </w:pPr>
      <w:r w:rsidRPr="004761C3">
        <w:t>13.04.2026</w:t>
      </w:r>
      <w:r w:rsidR="00787FFB" w:rsidRPr="004761C3">
        <w:t xml:space="preserve">. </w:t>
      </w:r>
      <w:r w:rsidR="00A91291" w:rsidRPr="004761C3">
        <w:t xml:space="preserve">neklātienes sanāksmē </w:t>
      </w:r>
      <w:proofErr w:type="spellStart"/>
      <w:r w:rsidR="001F0923" w:rsidRPr="004761C3">
        <w:rPr>
          <w:i/>
          <w:iCs/>
        </w:rPr>
        <w:t>Zoom</w:t>
      </w:r>
      <w:proofErr w:type="spellEnd"/>
      <w:r w:rsidR="00A91291" w:rsidRPr="004761C3">
        <w:t xml:space="preserve"> platformā </w:t>
      </w:r>
      <w:r w:rsidR="00787FFB" w:rsidRPr="004761C3">
        <w:t>nepiedalījās citi sanāksmes dalībnieki</w:t>
      </w:r>
      <w:r w:rsidR="00A4381C" w:rsidRPr="004761C3">
        <w:t>.</w:t>
      </w:r>
    </w:p>
    <w:p w14:paraId="272EFDE6" w14:textId="366F51BF" w:rsidR="008B1986" w:rsidRPr="004761C3" w:rsidRDefault="00A4381C" w:rsidP="008B1986">
      <w:pPr>
        <w:pStyle w:val="Sarakstarindkopa"/>
        <w:widowControl/>
        <w:numPr>
          <w:ilvl w:val="0"/>
          <w:numId w:val="10"/>
        </w:numPr>
        <w:adjustRightInd/>
        <w:spacing w:line="240" w:lineRule="auto"/>
        <w:ind w:left="397" w:hanging="397"/>
        <w:textAlignment w:val="auto"/>
      </w:pPr>
      <w:r w:rsidRPr="004761C3">
        <w:t xml:space="preserve">Par </w:t>
      </w:r>
      <w:proofErr w:type="spellStart"/>
      <w:r w:rsidR="00EE0965" w:rsidRPr="004761C3">
        <w:t>lokālplānojum</w:t>
      </w:r>
      <w:r w:rsidR="00787FFB" w:rsidRPr="004761C3">
        <w:t>a</w:t>
      </w:r>
      <w:proofErr w:type="spellEnd"/>
      <w:r w:rsidR="00787FFB" w:rsidRPr="004761C3">
        <w:t xml:space="preserve"> </w:t>
      </w:r>
      <w:r w:rsidR="00662D82" w:rsidRPr="004761C3">
        <w:t xml:space="preserve">1.0 </w:t>
      </w:r>
      <w:r w:rsidR="00787FFB" w:rsidRPr="004761C3">
        <w:t>redakciju</w:t>
      </w:r>
      <w:r w:rsidR="00662D82" w:rsidRPr="004761C3">
        <w:t xml:space="preserve"> atzinumi tika pieprasīti 10 institūcijām.</w:t>
      </w:r>
      <w:r w:rsidRPr="004761C3">
        <w:t xml:space="preserve"> </w:t>
      </w:r>
      <w:r w:rsidR="00662D82" w:rsidRPr="004761C3">
        <w:t xml:space="preserve">Netika </w:t>
      </w:r>
      <w:r w:rsidRPr="004761C3">
        <w:t xml:space="preserve">saņemti </w:t>
      </w:r>
      <w:r w:rsidR="00662D82" w:rsidRPr="004761C3">
        <w:t>4</w:t>
      </w:r>
      <w:r w:rsidRPr="004761C3">
        <w:t xml:space="preserve"> institūciju atzinumi</w:t>
      </w:r>
      <w:r w:rsidR="00662D82" w:rsidRPr="004761C3">
        <w:t xml:space="preserve"> normatīvajos </w:t>
      </w:r>
      <w:r w:rsidR="00BA0604" w:rsidRPr="004761C3">
        <w:t>aktos</w:t>
      </w:r>
      <w:r w:rsidR="00662D82" w:rsidRPr="004761C3">
        <w:t xml:space="preserve"> noteiktā termiņā</w:t>
      </w:r>
      <w:r w:rsidR="00EE0965" w:rsidRPr="004761C3">
        <w:t xml:space="preserve">. </w:t>
      </w:r>
      <w:r w:rsidR="00C46C7E">
        <w:t>Četri</w:t>
      </w:r>
      <w:r w:rsidR="00662D82" w:rsidRPr="004761C3">
        <w:t xml:space="preserve"> atzinumi</w:t>
      </w:r>
      <w:r w:rsidR="00CB4C79" w:rsidRPr="004761C3">
        <w:t xml:space="preserve"> ir pozitīv</w:t>
      </w:r>
      <w:r w:rsidR="00552376" w:rsidRPr="004761C3">
        <w:t xml:space="preserve">i. </w:t>
      </w:r>
      <w:r w:rsidR="00662D82" w:rsidRPr="004761C3">
        <w:t>Iebildums tika saņemts no AS “Sadales tīkls”</w:t>
      </w:r>
      <w:r w:rsidR="004761C3" w:rsidRPr="004761C3">
        <w:t xml:space="preserve"> par inženiertīklu novietojumu, kas skar tālāko būvniecības ieceru izstrādi un to īstenošanu. Minētie iebildumi neietekmē </w:t>
      </w:r>
      <w:proofErr w:type="spellStart"/>
      <w:r w:rsidR="004761C3" w:rsidRPr="004761C3">
        <w:t>lokālplānojuma</w:t>
      </w:r>
      <w:proofErr w:type="spellEnd"/>
      <w:r w:rsidR="004761C3" w:rsidRPr="004761C3">
        <w:t xml:space="preserve"> izstrādes mērķi – funkcionālā zonas maiņu. </w:t>
      </w:r>
      <w:r w:rsidR="00C46C7E">
        <w:t xml:space="preserve">Valsts vides dienesta iebildumi ir izvērtēti un skaidrojums sniegts Ziņojumā par institūciju atzinumiem </w:t>
      </w:r>
      <w:r w:rsidR="00C46C7E" w:rsidRPr="004761C3">
        <w:t>(skat.</w:t>
      </w:r>
      <w:r w:rsidR="00BA0604">
        <w:t xml:space="preserve"> </w:t>
      </w:r>
      <w:r w:rsidR="00C46C7E">
        <w:t xml:space="preserve">Ziņojuma </w:t>
      </w:r>
      <w:r w:rsidR="00C46C7E" w:rsidRPr="004761C3">
        <w:t>pielikumu Nr.</w:t>
      </w:r>
      <w:r w:rsidR="00C46C7E">
        <w:t>2</w:t>
      </w:r>
      <w:r w:rsidR="00C46C7E" w:rsidRPr="004761C3">
        <w:t>)</w:t>
      </w:r>
      <w:r w:rsidR="00C46C7E">
        <w:t>.</w:t>
      </w:r>
    </w:p>
    <w:p w14:paraId="5D42F652" w14:textId="500094EE" w:rsidR="00AC587A" w:rsidRPr="004761C3" w:rsidRDefault="00AC587A" w:rsidP="008B1986">
      <w:pPr>
        <w:pStyle w:val="Sarakstarindkopa"/>
        <w:widowControl/>
        <w:numPr>
          <w:ilvl w:val="0"/>
          <w:numId w:val="10"/>
        </w:numPr>
        <w:adjustRightInd/>
        <w:spacing w:line="240" w:lineRule="auto"/>
        <w:ind w:left="397" w:hanging="397"/>
        <w:textAlignment w:val="auto"/>
      </w:pPr>
      <w:r w:rsidRPr="004761C3">
        <w:t xml:space="preserve">Informatīvais stends par </w:t>
      </w:r>
      <w:proofErr w:type="spellStart"/>
      <w:r w:rsidRPr="004761C3">
        <w:t>lokālplānojuma</w:t>
      </w:r>
      <w:proofErr w:type="spellEnd"/>
      <w:r w:rsidRPr="004761C3">
        <w:t xml:space="preserve"> 1.redakcijas publisko apspriešanu tika izvietots pie Jūras ielas Tūjas ciemā (skat.</w:t>
      </w:r>
      <w:r w:rsidR="00C46C7E" w:rsidRPr="00C46C7E">
        <w:rPr>
          <w:sz w:val="26"/>
          <w:szCs w:val="26"/>
        </w:rPr>
        <w:t xml:space="preserve"> </w:t>
      </w:r>
      <w:r w:rsidR="00C46C7E" w:rsidRPr="00726DE3">
        <w:rPr>
          <w:sz w:val="26"/>
          <w:szCs w:val="26"/>
        </w:rPr>
        <w:t>Ziņojuma</w:t>
      </w:r>
      <w:r w:rsidR="00C46C7E" w:rsidRPr="004761C3">
        <w:t xml:space="preserve"> </w:t>
      </w:r>
      <w:r w:rsidR="00C46C7E">
        <w:t>P</w:t>
      </w:r>
      <w:r w:rsidRPr="004761C3">
        <w:t>ielikumu Nr.1).</w:t>
      </w:r>
    </w:p>
    <w:p w14:paraId="243F5E0F" w14:textId="77777777" w:rsidR="00CB4C79" w:rsidRPr="004761C3" w:rsidRDefault="00A4381C" w:rsidP="008B1986">
      <w:pPr>
        <w:pStyle w:val="Sarakstarindkopa"/>
        <w:widowControl/>
        <w:numPr>
          <w:ilvl w:val="0"/>
          <w:numId w:val="10"/>
        </w:numPr>
        <w:adjustRightInd/>
        <w:spacing w:line="240" w:lineRule="auto"/>
        <w:ind w:left="397" w:hanging="397"/>
        <w:contextualSpacing w:val="0"/>
        <w:textAlignment w:val="auto"/>
      </w:pPr>
      <w:r w:rsidRPr="004761C3">
        <w:t xml:space="preserve">Publiskās apspriešanas laikā </w:t>
      </w:r>
      <w:r w:rsidR="00787FFB" w:rsidRPr="004761C3">
        <w:t xml:space="preserve">netika </w:t>
      </w:r>
      <w:r w:rsidRPr="004761C3">
        <w:t xml:space="preserve">saņemti </w:t>
      </w:r>
      <w:r w:rsidR="00EE0965" w:rsidRPr="004761C3">
        <w:t xml:space="preserve">fizisku </w:t>
      </w:r>
      <w:r w:rsidR="00787FFB" w:rsidRPr="004761C3">
        <w:t xml:space="preserve">vai juridisku </w:t>
      </w:r>
      <w:r w:rsidR="00EE0965" w:rsidRPr="004761C3">
        <w:t xml:space="preserve">personu </w:t>
      </w:r>
      <w:r w:rsidRPr="004761C3">
        <w:t xml:space="preserve">iesniegumi par </w:t>
      </w:r>
      <w:r w:rsidR="00A91291" w:rsidRPr="004761C3">
        <w:t>lokālplānojuma</w:t>
      </w:r>
      <w:r w:rsidRPr="004761C3">
        <w:t xml:space="preserve"> </w:t>
      </w:r>
      <w:r w:rsidR="00787FFB" w:rsidRPr="004761C3">
        <w:t>redakciju.</w:t>
      </w:r>
      <w:r w:rsidR="00CB4C79" w:rsidRPr="004761C3">
        <w:t xml:space="preserve"> </w:t>
      </w:r>
    </w:p>
    <w:p w14:paraId="45C3682A" w14:textId="77777777" w:rsidR="0067688E" w:rsidRPr="004761C3" w:rsidRDefault="0067688E" w:rsidP="00CA1449">
      <w:pPr>
        <w:pStyle w:val="Sarakstarindkopa"/>
        <w:shd w:val="clear" w:color="auto" w:fill="FFFFFF"/>
        <w:spacing w:line="240" w:lineRule="auto"/>
        <w:ind w:left="0"/>
      </w:pPr>
    </w:p>
    <w:p w14:paraId="04C8E08F" w14:textId="5035160E" w:rsidR="00CA1449" w:rsidRPr="00CA1449" w:rsidRDefault="00CA1449" w:rsidP="00CA1449">
      <w:pPr>
        <w:pStyle w:val="Sarakstarindkopa"/>
        <w:shd w:val="clear" w:color="auto" w:fill="FFFFFF"/>
        <w:spacing w:line="240" w:lineRule="auto"/>
        <w:ind w:left="0"/>
      </w:pPr>
      <w:r w:rsidRPr="004761C3">
        <w:t>Lēmums:</w:t>
      </w:r>
    </w:p>
    <w:p w14:paraId="747FDFAF" w14:textId="501D1118" w:rsidR="0067688E" w:rsidRPr="00CA1449" w:rsidRDefault="0067688E" w:rsidP="00CA1449">
      <w:pPr>
        <w:shd w:val="clear" w:color="auto" w:fill="FFFFFF"/>
        <w:spacing w:line="240" w:lineRule="auto"/>
      </w:pPr>
      <w:r w:rsidRPr="00CA1449">
        <w:t xml:space="preserve">Lokālplānojuma teritorijas plānojuma grozījumiem </w:t>
      </w:r>
      <w:r w:rsidR="002C3863" w:rsidRPr="00CA1449">
        <w:rPr>
          <w:bCs/>
        </w:rPr>
        <w:t xml:space="preserve">nekustamajā īpašumā </w:t>
      </w:r>
      <w:r w:rsidR="00B616D2">
        <w:rPr>
          <w:bCs/>
        </w:rPr>
        <w:t>Ikri</w:t>
      </w:r>
      <w:r w:rsidR="002C3863" w:rsidRPr="00CA1449">
        <w:rPr>
          <w:bCs/>
        </w:rPr>
        <w:t xml:space="preserve">, Tūjā, Liepupes pagastā, Limbažu novadā  </w:t>
      </w:r>
      <w:r w:rsidRPr="00CA1449">
        <w:rPr>
          <w:bCs/>
        </w:rPr>
        <w:t>1.</w:t>
      </w:r>
      <w:r w:rsidR="00B616D2">
        <w:rPr>
          <w:bCs/>
        </w:rPr>
        <w:t>0</w:t>
      </w:r>
      <w:r w:rsidRPr="00CA1449">
        <w:rPr>
          <w:bCs/>
        </w:rPr>
        <w:t>. redakcija nododam</w:t>
      </w:r>
      <w:r w:rsidR="00B616D2">
        <w:rPr>
          <w:bCs/>
        </w:rPr>
        <w:t>a</w:t>
      </w:r>
      <w:r w:rsidRPr="00CA1449">
        <w:rPr>
          <w:bCs/>
        </w:rPr>
        <w:t xml:space="preserve"> </w:t>
      </w:r>
      <w:r w:rsidR="00D649FE" w:rsidRPr="00CA1449">
        <w:rPr>
          <w:bCs/>
        </w:rPr>
        <w:t>Limbažu</w:t>
      </w:r>
      <w:r w:rsidRPr="00CA1449">
        <w:rPr>
          <w:bCs/>
        </w:rPr>
        <w:t xml:space="preserve"> novada domei tā apstiprināšanai</w:t>
      </w:r>
      <w:r w:rsidRPr="00CA1449">
        <w:t xml:space="preserve"> un saistošo noteikumu izdošanai. </w:t>
      </w:r>
    </w:p>
    <w:p w14:paraId="68B520E7" w14:textId="77777777" w:rsidR="0067688E" w:rsidRPr="00CA1449" w:rsidRDefault="0067688E" w:rsidP="00CA1449">
      <w:pPr>
        <w:pStyle w:val="Sarakstarindkopa"/>
        <w:shd w:val="clear" w:color="auto" w:fill="FFFFFF"/>
        <w:spacing w:line="240" w:lineRule="auto"/>
        <w:ind w:left="0"/>
      </w:pPr>
    </w:p>
    <w:p w14:paraId="5419E715" w14:textId="77777777" w:rsidR="00FA44EA" w:rsidRPr="00CA1449" w:rsidRDefault="00FA44EA" w:rsidP="00CA1449">
      <w:pPr>
        <w:widowControl/>
        <w:adjustRightInd/>
        <w:spacing w:line="240" w:lineRule="auto"/>
        <w:textAlignment w:val="auto"/>
        <w:rPr>
          <w:color w:val="000000"/>
          <w:highlight w:val="yellow"/>
        </w:rPr>
      </w:pPr>
    </w:p>
    <w:p w14:paraId="29480782" w14:textId="77777777" w:rsidR="00443463" w:rsidRDefault="00443463" w:rsidP="008B1986">
      <w:pPr>
        <w:pStyle w:val="Sarakstarindkopa"/>
        <w:spacing w:line="240" w:lineRule="auto"/>
        <w:ind w:left="0"/>
        <w:rPr>
          <w:color w:val="000000"/>
        </w:rPr>
      </w:pPr>
      <w:r w:rsidRPr="009D7B44">
        <w:rPr>
          <w:color w:val="000000"/>
        </w:rPr>
        <w:t xml:space="preserve">Sagatavoja: </w:t>
      </w:r>
    </w:p>
    <w:p w14:paraId="1AE707CD" w14:textId="77777777" w:rsidR="006E3D95" w:rsidRPr="009D7B44" w:rsidRDefault="006E3D95" w:rsidP="008B1986">
      <w:pPr>
        <w:pStyle w:val="Sarakstarindkopa"/>
        <w:spacing w:line="240" w:lineRule="auto"/>
        <w:ind w:left="0"/>
        <w:rPr>
          <w:color w:val="000000"/>
        </w:rPr>
      </w:pPr>
    </w:p>
    <w:p w14:paraId="08A1D867" w14:textId="1C5D217F" w:rsidR="009D7B44" w:rsidRPr="009D7B44" w:rsidRDefault="009D7B44" w:rsidP="008B1986">
      <w:pPr>
        <w:pStyle w:val="Sarakstarindkopa"/>
        <w:spacing w:line="240" w:lineRule="auto"/>
        <w:ind w:left="0"/>
        <w:rPr>
          <w:color w:val="000000"/>
        </w:rPr>
      </w:pPr>
      <w:r w:rsidRPr="009D7B44">
        <w:rPr>
          <w:color w:val="000000"/>
        </w:rPr>
        <w:t xml:space="preserve">Ilona Zeltiņa </w:t>
      </w:r>
    </w:p>
    <w:p w14:paraId="066EF429" w14:textId="15E73BF0" w:rsidR="009D7B44" w:rsidRPr="009D7B44" w:rsidRDefault="009D7B44" w:rsidP="008B1986">
      <w:pPr>
        <w:pStyle w:val="Sarakstarindkopa"/>
        <w:spacing w:line="240" w:lineRule="auto"/>
        <w:ind w:left="0"/>
        <w:rPr>
          <w:color w:val="000000"/>
        </w:rPr>
      </w:pPr>
      <w:r w:rsidRPr="009D7B44">
        <w:rPr>
          <w:color w:val="000000"/>
        </w:rPr>
        <w:t xml:space="preserve">Limbažu novada administrācijas </w:t>
      </w:r>
    </w:p>
    <w:p w14:paraId="2EE6301E" w14:textId="3D129ECF" w:rsidR="009D7B44" w:rsidRDefault="009D7B44" w:rsidP="008B1986">
      <w:pPr>
        <w:pStyle w:val="Sarakstarindkopa"/>
        <w:spacing w:line="240" w:lineRule="auto"/>
        <w:ind w:left="0"/>
        <w:rPr>
          <w:color w:val="000000"/>
        </w:rPr>
      </w:pPr>
      <w:r w:rsidRPr="009D7B44">
        <w:rPr>
          <w:color w:val="000000"/>
        </w:rPr>
        <w:t xml:space="preserve">Nekustamā īpašuma un teritoriālā plānojuma nodaļas telpiskās attīstības plānotāja </w:t>
      </w:r>
    </w:p>
    <w:p w14:paraId="6F9A3E06" w14:textId="77777777" w:rsidR="008B1986" w:rsidRDefault="008B1986" w:rsidP="009D7B44">
      <w:pPr>
        <w:pStyle w:val="Sarakstarindkopa"/>
        <w:spacing w:line="240" w:lineRule="auto"/>
        <w:ind w:left="360"/>
        <w:rPr>
          <w:color w:val="000000"/>
        </w:rPr>
      </w:pPr>
    </w:p>
    <w:p w14:paraId="7CC4FF56" w14:textId="77777777" w:rsidR="008B1986" w:rsidRDefault="008B1986" w:rsidP="009D7B44">
      <w:pPr>
        <w:pStyle w:val="Sarakstarindkopa"/>
        <w:spacing w:line="240" w:lineRule="auto"/>
        <w:ind w:left="360"/>
        <w:rPr>
          <w:color w:val="000000"/>
        </w:rPr>
        <w:sectPr w:rsidR="008B1986" w:rsidSect="008B1986">
          <w:headerReference w:type="default" r:id="rId11"/>
          <w:footerReference w:type="even" r:id="rId12"/>
          <w:footerReference w:type="default" r:id="rId13"/>
          <w:pgSz w:w="11906" w:h="16838" w:code="9"/>
          <w:pgMar w:top="1134" w:right="567" w:bottom="1134" w:left="1701" w:header="709" w:footer="709" w:gutter="0"/>
          <w:cols w:space="708"/>
          <w:titlePg/>
          <w:docGrid w:linePitch="360"/>
        </w:sectPr>
      </w:pPr>
    </w:p>
    <w:p w14:paraId="6AC6EBE1" w14:textId="149ACF4D" w:rsidR="00AC587A" w:rsidRDefault="00C46C7E" w:rsidP="00AC587A">
      <w:pPr>
        <w:pStyle w:val="Sarakstarindkopa"/>
        <w:spacing w:line="240" w:lineRule="auto"/>
        <w:ind w:left="360"/>
        <w:jc w:val="right"/>
        <w:rPr>
          <w:lang w:val="lv"/>
        </w:rPr>
      </w:pPr>
      <w:r w:rsidRPr="00726DE3">
        <w:rPr>
          <w:sz w:val="26"/>
          <w:szCs w:val="26"/>
        </w:rPr>
        <w:lastRenderedPageBreak/>
        <w:t>Ziņojuma</w:t>
      </w:r>
      <w:r>
        <w:rPr>
          <w:lang w:val="lv"/>
        </w:rPr>
        <w:t xml:space="preserve"> </w:t>
      </w:r>
      <w:r w:rsidR="00AC587A">
        <w:rPr>
          <w:lang w:val="lv"/>
        </w:rPr>
        <w:t>Pielikums Nr.1</w:t>
      </w:r>
    </w:p>
    <w:p w14:paraId="2C846EC5" w14:textId="77777777" w:rsidR="008B1986" w:rsidRDefault="008B1986" w:rsidP="00AC587A">
      <w:pPr>
        <w:pStyle w:val="Sarakstarindkopa"/>
        <w:spacing w:line="240" w:lineRule="auto"/>
        <w:ind w:left="360"/>
        <w:jc w:val="center"/>
        <w:rPr>
          <w:lang w:val="lv"/>
        </w:rPr>
      </w:pPr>
    </w:p>
    <w:p w14:paraId="45C996F5" w14:textId="1CAD47CB" w:rsidR="00AC587A" w:rsidRDefault="00AC587A" w:rsidP="00AC587A">
      <w:pPr>
        <w:pStyle w:val="Sarakstarindkopa"/>
        <w:spacing w:line="240" w:lineRule="auto"/>
        <w:ind w:left="360"/>
        <w:jc w:val="center"/>
        <w:rPr>
          <w:lang w:val="lv"/>
        </w:rPr>
      </w:pPr>
      <w:r w:rsidRPr="00AC587A">
        <w:rPr>
          <w:lang w:val="lv"/>
        </w:rPr>
        <w:t xml:space="preserve">Informatīvais stends par </w:t>
      </w:r>
      <w:proofErr w:type="spellStart"/>
      <w:r w:rsidRPr="00AC587A">
        <w:rPr>
          <w:lang w:val="lv"/>
        </w:rPr>
        <w:t>lokālplānojuma</w:t>
      </w:r>
      <w:proofErr w:type="spellEnd"/>
      <w:r w:rsidRPr="00AC587A">
        <w:rPr>
          <w:lang w:val="lv"/>
        </w:rPr>
        <w:t xml:space="preserve"> </w:t>
      </w:r>
      <w:r>
        <w:rPr>
          <w:lang w:val="lv"/>
        </w:rPr>
        <w:t>1</w:t>
      </w:r>
      <w:r w:rsidRPr="00AC587A">
        <w:rPr>
          <w:lang w:val="lv"/>
        </w:rPr>
        <w:t>.</w:t>
      </w:r>
      <w:r w:rsidR="00343746">
        <w:rPr>
          <w:lang w:val="lv"/>
        </w:rPr>
        <w:t xml:space="preserve">0 </w:t>
      </w:r>
      <w:r w:rsidRPr="00AC587A">
        <w:rPr>
          <w:lang w:val="lv"/>
        </w:rPr>
        <w:t xml:space="preserve">redakcijas publisko apspriešanu </w:t>
      </w:r>
    </w:p>
    <w:p w14:paraId="009B2CB4" w14:textId="50ED9713" w:rsidR="00AC587A" w:rsidRDefault="00AC587A" w:rsidP="00AC587A">
      <w:pPr>
        <w:pStyle w:val="Sarakstarindkopa"/>
        <w:spacing w:line="240" w:lineRule="auto"/>
        <w:ind w:left="360"/>
        <w:jc w:val="center"/>
        <w:rPr>
          <w:color w:val="000000"/>
        </w:rPr>
      </w:pPr>
      <w:r w:rsidRPr="00AC587A">
        <w:rPr>
          <w:lang w:val="lv"/>
        </w:rPr>
        <w:t xml:space="preserve">pie </w:t>
      </w:r>
      <w:r>
        <w:rPr>
          <w:lang w:val="lv"/>
        </w:rPr>
        <w:t>Jūras</w:t>
      </w:r>
      <w:r w:rsidRPr="00AC587A">
        <w:rPr>
          <w:lang w:val="lv"/>
        </w:rPr>
        <w:t xml:space="preserve"> ielas </w:t>
      </w:r>
      <w:r>
        <w:rPr>
          <w:lang w:val="lv"/>
        </w:rPr>
        <w:t>Tūjas</w:t>
      </w:r>
      <w:r w:rsidRPr="00AC587A">
        <w:rPr>
          <w:lang w:val="lv"/>
        </w:rPr>
        <w:t xml:space="preserve"> ciemā</w:t>
      </w:r>
    </w:p>
    <w:p w14:paraId="2BC23758" w14:textId="77777777" w:rsidR="00AC587A" w:rsidRDefault="00AC587A" w:rsidP="009D7B44">
      <w:pPr>
        <w:pStyle w:val="Sarakstarindkopa"/>
        <w:spacing w:line="240" w:lineRule="auto"/>
        <w:ind w:left="360"/>
        <w:rPr>
          <w:noProof/>
        </w:rPr>
      </w:pPr>
    </w:p>
    <w:p w14:paraId="515994A6" w14:textId="77777777" w:rsidR="00AC587A" w:rsidRDefault="00AC587A" w:rsidP="009D7B44">
      <w:pPr>
        <w:pStyle w:val="Sarakstarindkopa"/>
        <w:spacing w:line="240" w:lineRule="auto"/>
        <w:ind w:left="360"/>
        <w:rPr>
          <w:noProof/>
        </w:rPr>
      </w:pPr>
    </w:p>
    <w:p w14:paraId="3EE6A5D6" w14:textId="03D9E598" w:rsidR="00AC587A" w:rsidRDefault="000E12E7" w:rsidP="009D7B44">
      <w:pPr>
        <w:pStyle w:val="Sarakstarindkopa"/>
        <w:spacing w:line="240" w:lineRule="auto"/>
        <w:ind w:left="360"/>
        <w:rPr>
          <w:color w:val="000000"/>
        </w:rPr>
      </w:pPr>
      <w:r>
        <w:rPr>
          <w:noProof/>
          <w:lang w:eastAsia="lv-LV"/>
        </w:rPr>
        <w:drawing>
          <wp:inline distT="0" distB="0" distL="0" distR="0" wp14:anchorId="15A1158B" wp14:editId="0BA63091">
            <wp:extent cx="5673059" cy="3190875"/>
            <wp:effectExtent l="0" t="0" r="4445" b="0"/>
            <wp:docPr id="1111559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74871" cy="3191894"/>
                    </a:xfrm>
                    <a:prstGeom prst="rect">
                      <a:avLst/>
                    </a:prstGeom>
                    <a:noFill/>
                    <a:ln>
                      <a:noFill/>
                    </a:ln>
                  </pic:spPr>
                </pic:pic>
              </a:graphicData>
            </a:graphic>
          </wp:inline>
        </w:drawing>
      </w:r>
    </w:p>
    <w:p w14:paraId="7BB056F8" w14:textId="77777777" w:rsidR="00AC587A" w:rsidRDefault="00AC587A" w:rsidP="009D7B44">
      <w:pPr>
        <w:pStyle w:val="Sarakstarindkopa"/>
        <w:spacing w:line="240" w:lineRule="auto"/>
        <w:ind w:left="360"/>
        <w:rPr>
          <w:noProof/>
        </w:rPr>
      </w:pPr>
    </w:p>
    <w:p w14:paraId="71DF9246" w14:textId="77777777" w:rsidR="00AC587A" w:rsidRDefault="00AC587A" w:rsidP="009D7B44">
      <w:pPr>
        <w:pStyle w:val="Sarakstarindkopa"/>
        <w:spacing w:line="240" w:lineRule="auto"/>
        <w:ind w:left="360"/>
        <w:rPr>
          <w:noProof/>
        </w:rPr>
      </w:pPr>
    </w:p>
    <w:p w14:paraId="1039BC8C" w14:textId="4015E544" w:rsidR="00AC587A" w:rsidRDefault="00AC587A" w:rsidP="009D7B44">
      <w:pPr>
        <w:pStyle w:val="Sarakstarindkopa"/>
        <w:spacing w:line="240" w:lineRule="auto"/>
        <w:ind w:left="360"/>
        <w:rPr>
          <w:color w:val="000000"/>
        </w:rPr>
      </w:pPr>
    </w:p>
    <w:p w14:paraId="32868C34" w14:textId="77777777" w:rsidR="00CA1449" w:rsidRDefault="00CA1449" w:rsidP="005C3E56">
      <w:pPr>
        <w:widowControl/>
        <w:adjustRightInd/>
        <w:spacing w:before="120" w:after="120" w:line="240" w:lineRule="auto"/>
        <w:textAlignment w:val="auto"/>
        <w:rPr>
          <w:highlight w:val="yellow"/>
        </w:rPr>
      </w:pPr>
    </w:p>
    <w:p w14:paraId="2AAF98BF" w14:textId="77777777" w:rsidR="00CA1449" w:rsidRDefault="00CA1449" w:rsidP="005C3E56">
      <w:pPr>
        <w:widowControl/>
        <w:adjustRightInd/>
        <w:spacing w:before="120" w:after="120" w:line="240" w:lineRule="auto"/>
        <w:textAlignment w:val="auto"/>
        <w:rPr>
          <w:highlight w:val="yellow"/>
        </w:rPr>
        <w:sectPr w:rsidR="00CA1449" w:rsidSect="008B1986">
          <w:pgSz w:w="11906" w:h="16838" w:code="9"/>
          <w:pgMar w:top="1134" w:right="567" w:bottom="1134" w:left="1701" w:header="709" w:footer="709" w:gutter="0"/>
          <w:cols w:space="708"/>
          <w:titlePg/>
          <w:docGrid w:linePitch="360"/>
        </w:sectPr>
      </w:pPr>
    </w:p>
    <w:p w14:paraId="2D83A47D" w14:textId="3B3DCD71" w:rsidR="00CA1449" w:rsidRPr="00726DE3" w:rsidRDefault="00CA1449" w:rsidP="00CA1449">
      <w:pPr>
        <w:spacing w:after="23"/>
        <w:jc w:val="right"/>
        <w:rPr>
          <w:sz w:val="26"/>
          <w:szCs w:val="26"/>
        </w:rPr>
      </w:pPr>
      <w:r w:rsidRPr="00726DE3">
        <w:rPr>
          <w:sz w:val="26"/>
          <w:szCs w:val="26"/>
        </w:rPr>
        <w:lastRenderedPageBreak/>
        <w:t>Ziņojuma Pielikums Nr.</w:t>
      </w:r>
      <w:r>
        <w:rPr>
          <w:sz w:val="26"/>
          <w:szCs w:val="26"/>
        </w:rPr>
        <w:t>2</w:t>
      </w:r>
    </w:p>
    <w:p w14:paraId="2E4A25BB" w14:textId="77777777" w:rsidR="00CA1449" w:rsidRPr="00726DE3" w:rsidRDefault="00CA1449" w:rsidP="00CA1449">
      <w:pPr>
        <w:spacing w:after="23"/>
        <w:jc w:val="center"/>
        <w:rPr>
          <w:b/>
          <w:bCs/>
          <w:sz w:val="26"/>
          <w:szCs w:val="26"/>
        </w:rPr>
      </w:pPr>
      <w:r w:rsidRPr="00726DE3">
        <w:rPr>
          <w:b/>
          <w:bCs/>
          <w:sz w:val="26"/>
          <w:szCs w:val="26"/>
        </w:rPr>
        <w:t>Lokālplānojums teritorijas plānojuma grozījumiem nekustamajā īpašumā</w:t>
      </w:r>
    </w:p>
    <w:p w14:paraId="6D9633FF" w14:textId="77777777" w:rsidR="00CA1449" w:rsidRPr="00726DE3" w:rsidRDefault="00CA1449" w:rsidP="00CA1449">
      <w:pPr>
        <w:spacing w:after="5" w:line="269" w:lineRule="auto"/>
        <w:ind w:right="-15"/>
        <w:jc w:val="center"/>
        <w:rPr>
          <w:b/>
          <w:bCs/>
          <w:sz w:val="26"/>
          <w:szCs w:val="26"/>
        </w:rPr>
      </w:pPr>
      <w:r w:rsidRPr="00726DE3">
        <w:rPr>
          <w:b/>
          <w:bCs/>
          <w:sz w:val="26"/>
          <w:szCs w:val="26"/>
        </w:rPr>
        <w:t>Jūras iela 1, Tūjas ciems, Liepupes pagastā, Limbažu novadā</w:t>
      </w:r>
    </w:p>
    <w:p w14:paraId="3655BF43" w14:textId="77777777" w:rsidR="00CA1449" w:rsidRPr="00726DE3" w:rsidRDefault="00CA1449" w:rsidP="00CA1449">
      <w:pPr>
        <w:spacing w:line="240" w:lineRule="auto"/>
        <w:jc w:val="center"/>
      </w:pPr>
    </w:p>
    <w:p w14:paraId="12975079" w14:textId="77777777" w:rsidR="00CA1449" w:rsidRPr="00726DE3" w:rsidRDefault="00CA1449" w:rsidP="00CA1449">
      <w:pPr>
        <w:jc w:val="center"/>
        <w:rPr>
          <w:b/>
          <w:bCs/>
          <w:sz w:val="28"/>
          <w:szCs w:val="28"/>
        </w:rPr>
      </w:pPr>
      <w:r w:rsidRPr="00726DE3">
        <w:rPr>
          <w:b/>
          <w:bCs/>
          <w:sz w:val="28"/>
          <w:szCs w:val="28"/>
        </w:rPr>
        <w:t xml:space="preserve">Ziņojums par institūciju </w:t>
      </w:r>
      <w:r>
        <w:rPr>
          <w:b/>
          <w:bCs/>
          <w:sz w:val="28"/>
          <w:szCs w:val="28"/>
        </w:rPr>
        <w:t>atzinumiem</w:t>
      </w:r>
    </w:p>
    <w:p w14:paraId="51F6F158" w14:textId="77777777" w:rsidR="00CA1449" w:rsidRPr="00726DE3" w:rsidRDefault="00CA1449" w:rsidP="00CA1449">
      <w:pPr>
        <w:spacing w:line="240" w:lineRule="auto"/>
        <w:jc w:val="center"/>
      </w:pPr>
    </w:p>
    <w:tbl>
      <w:tblPr>
        <w:tblStyle w:val="Stils1"/>
        <w:tblW w:w="4927" w:type="pct"/>
        <w:tblLook w:val="0420" w:firstRow="1" w:lastRow="0" w:firstColumn="0" w:lastColumn="0" w:noHBand="0" w:noVBand="1"/>
      </w:tblPr>
      <w:tblGrid>
        <w:gridCol w:w="764"/>
        <w:gridCol w:w="2402"/>
        <w:gridCol w:w="6893"/>
        <w:gridCol w:w="1331"/>
        <w:gridCol w:w="3773"/>
      </w:tblGrid>
      <w:tr w:rsidR="00CA1449" w:rsidRPr="00726DE3" w14:paraId="22307117" w14:textId="77777777" w:rsidTr="004D0067">
        <w:trPr>
          <w:cnfStyle w:val="100000000000" w:firstRow="1" w:lastRow="0" w:firstColumn="0" w:lastColumn="0" w:oddVBand="0" w:evenVBand="0" w:oddHBand="0" w:evenHBand="0" w:firstRowFirstColumn="0" w:firstRowLastColumn="0" w:lastRowFirstColumn="0" w:lastRowLastColumn="0"/>
          <w:tblHeader/>
        </w:trPr>
        <w:tc>
          <w:tcPr>
            <w:tcW w:w="252" w:type="pct"/>
            <w:shd w:val="clear" w:color="auto" w:fill="C5E0B3" w:themeFill="accent6" w:themeFillTint="66"/>
          </w:tcPr>
          <w:p w14:paraId="0995B070" w14:textId="77777777" w:rsidR="00CA1449" w:rsidRPr="00726DE3" w:rsidRDefault="00CA1449" w:rsidP="00CA1449">
            <w:pPr>
              <w:spacing w:line="240" w:lineRule="auto"/>
              <w:jc w:val="center"/>
              <w:rPr>
                <w:rFonts w:cs="Times New Roman"/>
                <w:b w:val="0"/>
                <w:color w:val="auto"/>
                <w:sz w:val="22"/>
                <w:szCs w:val="22"/>
              </w:rPr>
            </w:pPr>
            <w:proofErr w:type="spellStart"/>
            <w:r w:rsidRPr="00726DE3">
              <w:rPr>
                <w:rFonts w:cs="Times New Roman"/>
                <w:b w:val="0"/>
                <w:color w:val="auto"/>
                <w:sz w:val="22"/>
                <w:szCs w:val="22"/>
              </w:rPr>
              <w:t>N.p.k</w:t>
            </w:r>
            <w:proofErr w:type="spellEnd"/>
            <w:r w:rsidRPr="00726DE3">
              <w:rPr>
                <w:rFonts w:cs="Times New Roman"/>
                <w:b w:val="0"/>
                <w:color w:val="auto"/>
                <w:sz w:val="22"/>
                <w:szCs w:val="22"/>
              </w:rPr>
              <w:t>.</w:t>
            </w:r>
          </w:p>
        </w:tc>
        <w:tc>
          <w:tcPr>
            <w:tcW w:w="792" w:type="pct"/>
            <w:shd w:val="clear" w:color="auto" w:fill="C5E0B3" w:themeFill="accent6" w:themeFillTint="66"/>
          </w:tcPr>
          <w:p w14:paraId="4E9E68A4" w14:textId="77777777" w:rsidR="00CA1449" w:rsidRPr="00726DE3" w:rsidRDefault="00CA1449" w:rsidP="00CA1449">
            <w:pPr>
              <w:spacing w:line="240" w:lineRule="auto"/>
              <w:jc w:val="center"/>
              <w:rPr>
                <w:rFonts w:cs="Times New Roman"/>
                <w:b w:val="0"/>
                <w:sz w:val="22"/>
                <w:szCs w:val="22"/>
              </w:rPr>
            </w:pPr>
            <w:r w:rsidRPr="00726DE3">
              <w:rPr>
                <w:rFonts w:cs="Times New Roman"/>
                <w:b w:val="0"/>
                <w:color w:val="auto"/>
                <w:sz w:val="22"/>
                <w:szCs w:val="22"/>
              </w:rPr>
              <w:t>Nosacījumu izsniedzējs,</w:t>
            </w:r>
          </w:p>
          <w:p w14:paraId="2E213F02" w14:textId="77777777" w:rsidR="00CA1449" w:rsidRPr="00726DE3" w:rsidRDefault="00CA1449" w:rsidP="00CA1449">
            <w:pPr>
              <w:spacing w:line="240" w:lineRule="auto"/>
              <w:jc w:val="center"/>
              <w:rPr>
                <w:rFonts w:cs="Times New Roman"/>
                <w:b w:val="0"/>
                <w:color w:val="auto"/>
                <w:sz w:val="22"/>
                <w:szCs w:val="22"/>
              </w:rPr>
            </w:pPr>
            <w:r w:rsidRPr="00726DE3">
              <w:rPr>
                <w:rFonts w:cs="Times New Roman"/>
                <w:b w:val="0"/>
                <w:color w:val="auto"/>
                <w:sz w:val="22"/>
                <w:szCs w:val="22"/>
              </w:rPr>
              <w:t>Nosacījumu</w:t>
            </w:r>
          </w:p>
          <w:p w14:paraId="4C7B0AFD" w14:textId="77777777" w:rsidR="00CA1449" w:rsidRPr="00726DE3" w:rsidRDefault="00CA1449" w:rsidP="00CA1449">
            <w:pPr>
              <w:spacing w:line="240" w:lineRule="auto"/>
              <w:jc w:val="center"/>
              <w:rPr>
                <w:rFonts w:cs="Times New Roman"/>
                <w:b w:val="0"/>
                <w:color w:val="auto"/>
                <w:sz w:val="22"/>
                <w:szCs w:val="22"/>
              </w:rPr>
            </w:pPr>
            <w:proofErr w:type="spellStart"/>
            <w:r w:rsidRPr="00726DE3">
              <w:rPr>
                <w:rFonts w:cs="Times New Roman"/>
                <w:b w:val="0"/>
                <w:color w:val="auto"/>
                <w:sz w:val="22"/>
                <w:szCs w:val="22"/>
              </w:rPr>
              <w:t>reģ</w:t>
            </w:r>
            <w:proofErr w:type="spellEnd"/>
            <w:r w:rsidRPr="00726DE3">
              <w:rPr>
                <w:rFonts w:cs="Times New Roman"/>
                <w:b w:val="0"/>
                <w:color w:val="auto"/>
                <w:sz w:val="22"/>
                <w:szCs w:val="22"/>
              </w:rPr>
              <w:t>. datums un numurs</w:t>
            </w:r>
          </w:p>
        </w:tc>
        <w:tc>
          <w:tcPr>
            <w:tcW w:w="2273" w:type="pct"/>
            <w:shd w:val="clear" w:color="auto" w:fill="C5E0B3" w:themeFill="accent6" w:themeFillTint="66"/>
          </w:tcPr>
          <w:p w14:paraId="27616EE4" w14:textId="77777777" w:rsidR="00CA1449" w:rsidRPr="00726DE3" w:rsidRDefault="00CA1449" w:rsidP="00CA1449">
            <w:pPr>
              <w:spacing w:line="240" w:lineRule="auto"/>
              <w:jc w:val="center"/>
              <w:rPr>
                <w:rFonts w:cs="Times New Roman"/>
                <w:b w:val="0"/>
                <w:color w:val="auto"/>
                <w:sz w:val="22"/>
                <w:szCs w:val="22"/>
              </w:rPr>
            </w:pPr>
            <w:r w:rsidRPr="00726DE3">
              <w:rPr>
                <w:rFonts w:cs="Times New Roman"/>
                <w:b w:val="0"/>
                <w:color w:val="auto"/>
                <w:sz w:val="22"/>
                <w:szCs w:val="22"/>
              </w:rPr>
              <w:t>Nosacījumi</w:t>
            </w:r>
          </w:p>
        </w:tc>
        <w:tc>
          <w:tcPr>
            <w:tcW w:w="439" w:type="pct"/>
            <w:shd w:val="clear" w:color="auto" w:fill="C5E0B3" w:themeFill="accent6" w:themeFillTint="66"/>
          </w:tcPr>
          <w:p w14:paraId="5FE7F8A4" w14:textId="77777777" w:rsidR="00CA1449" w:rsidRPr="00726DE3" w:rsidRDefault="00CA1449" w:rsidP="00CA1449">
            <w:pPr>
              <w:spacing w:line="240" w:lineRule="auto"/>
              <w:jc w:val="center"/>
              <w:rPr>
                <w:rFonts w:cs="Times New Roman"/>
                <w:b w:val="0"/>
                <w:color w:val="auto"/>
                <w:sz w:val="22"/>
                <w:szCs w:val="22"/>
              </w:rPr>
            </w:pPr>
            <w:r w:rsidRPr="00726DE3">
              <w:rPr>
                <w:rFonts w:cs="Times New Roman"/>
                <w:b w:val="0"/>
                <w:color w:val="auto"/>
                <w:sz w:val="22"/>
                <w:szCs w:val="22"/>
              </w:rPr>
              <w:t>Ņemts vērā / nav ņemts vērā</w:t>
            </w:r>
          </w:p>
        </w:tc>
        <w:tc>
          <w:tcPr>
            <w:tcW w:w="1244" w:type="pct"/>
            <w:shd w:val="clear" w:color="auto" w:fill="C5E0B3" w:themeFill="accent6" w:themeFillTint="66"/>
          </w:tcPr>
          <w:p w14:paraId="613AA748" w14:textId="77777777" w:rsidR="00CA1449" w:rsidRPr="00726DE3" w:rsidRDefault="00CA1449" w:rsidP="00CA1449">
            <w:pPr>
              <w:spacing w:line="240" w:lineRule="auto"/>
              <w:jc w:val="center"/>
              <w:rPr>
                <w:rFonts w:cs="Times New Roman"/>
                <w:b w:val="0"/>
                <w:color w:val="auto"/>
                <w:sz w:val="22"/>
                <w:szCs w:val="22"/>
              </w:rPr>
            </w:pPr>
            <w:r w:rsidRPr="00726DE3">
              <w:rPr>
                <w:rFonts w:cs="Times New Roman"/>
                <w:b w:val="0"/>
                <w:color w:val="auto"/>
                <w:sz w:val="22"/>
                <w:szCs w:val="22"/>
              </w:rPr>
              <w:t>Pamatojums</w:t>
            </w:r>
          </w:p>
        </w:tc>
      </w:tr>
      <w:tr w:rsidR="00D222E1" w:rsidRPr="00726DE3" w14:paraId="3579BB80" w14:textId="77777777" w:rsidTr="004D0067">
        <w:tc>
          <w:tcPr>
            <w:tcW w:w="252" w:type="pct"/>
          </w:tcPr>
          <w:p w14:paraId="376F4377" w14:textId="77777777" w:rsidR="00D222E1" w:rsidRPr="00726DE3" w:rsidRDefault="00D222E1" w:rsidP="00D222E1">
            <w:pPr>
              <w:spacing w:line="240" w:lineRule="auto"/>
              <w:rPr>
                <w:rFonts w:cs="Times New Roman"/>
                <w:sz w:val="22"/>
                <w:szCs w:val="22"/>
              </w:rPr>
            </w:pPr>
            <w:r w:rsidRPr="00726DE3">
              <w:rPr>
                <w:rFonts w:cs="Times New Roman"/>
                <w:sz w:val="22"/>
                <w:szCs w:val="22"/>
              </w:rPr>
              <w:t>1.</w:t>
            </w:r>
          </w:p>
        </w:tc>
        <w:tc>
          <w:tcPr>
            <w:tcW w:w="792" w:type="pct"/>
          </w:tcPr>
          <w:p w14:paraId="427C0A57" w14:textId="77777777" w:rsidR="00D222E1" w:rsidRPr="00111DCA" w:rsidRDefault="00D222E1" w:rsidP="00D222E1">
            <w:pPr>
              <w:spacing w:line="240" w:lineRule="auto"/>
              <w:rPr>
                <w:rFonts w:eastAsia="Times New Roman" w:cs="Times New Roman"/>
                <w:sz w:val="22"/>
                <w:szCs w:val="22"/>
              </w:rPr>
            </w:pPr>
            <w:r w:rsidRPr="00111DCA">
              <w:rPr>
                <w:rFonts w:eastAsia="Times New Roman" w:cs="Times New Roman"/>
                <w:sz w:val="22"/>
                <w:szCs w:val="22"/>
              </w:rPr>
              <w:t xml:space="preserve">Valsts vides dienesta Atļauju pārvalde </w:t>
            </w:r>
          </w:p>
          <w:p w14:paraId="1C2B4583" w14:textId="51600F11" w:rsidR="00D222E1" w:rsidRPr="00726DE3" w:rsidRDefault="00D222E1" w:rsidP="00D222E1">
            <w:pPr>
              <w:spacing w:line="240" w:lineRule="auto"/>
              <w:rPr>
                <w:rFonts w:eastAsia="Times New Roman" w:cs="Times New Roman"/>
                <w:sz w:val="22"/>
                <w:szCs w:val="22"/>
              </w:rPr>
            </w:pPr>
          </w:p>
        </w:tc>
        <w:tc>
          <w:tcPr>
            <w:tcW w:w="2273" w:type="pct"/>
          </w:tcPr>
          <w:p w14:paraId="4316756D" w14:textId="7F2A73B3" w:rsidR="00D222E1" w:rsidRPr="00D222E1" w:rsidRDefault="00D222E1" w:rsidP="00D222E1">
            <w:pPr>
              <w:spacing w:line="240" w:lineRule="auto"/>
              <w:rPr>
                <w:rFonts w:eastAsia="Cambria" w:cs="Times New Roman"/>
                <w:sz w:val="22"/>
                <w:szCs w:val="22"/>
              </w:rPr>
            </w:pPr>
            <w:r>
              <w:rPr>
                <w:rFonts w:eastAsia="Cambria" w:cs="Times New Roman"/>
                <w:sz w:val="22"/>
                <w:szCs w:val="22"/>
              </w:rPr>
              <w:t xml:space="preserve">1. </w:t>
            </w:r>
            <w:r w:rsidRPr="00D222E1">
              <w:rPr>
                <w:rFonts w:eastAsia="Cambria" w:cs="Times New Roman"/>
                <w:sz w:val="22"/>
                <w:szCs w:val="22"/>
              </w:rPr>
              <w:t xml:space="preserve">Dienests, vērtējot kopsakarā nosacījumu 1. un 4.punkta prasības, konstatē, ka </w:t>
            </w:r>
            <w:proofErr w:type="spellStart"/>
            <w:r w:rsidRPr="00D222E1">
              <w:rPr>
                <w:rFonts w:eastAsia="Cambria" w:cs="Times New Roman"/>
                <w:sz w:val="22"/>
                <w:szCs w:val="22"/>
              </w:rPr>
              <w:t>lokālplānojuma</w:t>
            </w:r>
            <w:proofErr w:type="spellEnd"/>
            <w:r w:rsidRPr="00D222E1">
              <w:rPr>
                <w:rFonts w:eastAsia="Cambria" w:cs="Times New Roman"/>
                <w:sz w:val="22"/>
                <w:szCs w:val="22"/>
              </w:rPr>
              <w:t xml:space="preserve"> izstrādē nav ievērots Teritorijas attīstības plānošanas likuma 24.panta otrā daļā noteiktais"[..] </w:t>
            </w:r>
            <w:r w:rsidRPr="00D222E1">
              <w:rPr>
                <w:rFonts w:eastAsia="Cambria" w:cs="Times New Roman"/>
                <w:i/>
                <w:iCs/>
                <w:sz w:val="22"/>
                <w:szCs w:val="22"/>
              </w:rPr>
              <w:t xml:space="preserve">Pēc vietējās pašvaldības ilgtspējīgas attīstības stratēģijas spēkā stāšanās </w:t>
            </w:r>
            <w:proofErr w:type="spellStart"/>
            <w:r w:rsidRPr="00D222E1">
              <w:rPr>
                <w:rFonts w:eastAsia="Cambria" w:cs="Times New Roman"/>
                <w:i/>
                <w:iCs/>
                <w:sz w:val="22"/>
                <w:szCs w:val="22"/>
              </w:rPr>
              <w:t>lokālplānojumā</w:t>
            </w:r>
            <w:proofErr w:type="spellEnd"/>
            <w:r w:rsidRPr="00D222E1">
              <w:rPr>
                <w:rFonts w:eastAsia="Cambria" w:cs="Times New Roman"/>
                <w:i/>
                <w:iCs/>
                <w:sz w:val="22"/>
                <w:szCs w:val="22"/>
              </w:rPr>
              <w:t xml:space="preserve"> var grozīt vietējās pašvaldības teritorijas plānojumu, ciktāl </w:t>
            </w:r>
            <w:proofErr w:type="spellStart"/>
            <w:r w:rsidRPr="00D222E1">
              <w:rPr>
                <w:rFonts w:eastAsia="Cambria" w:cs="Times New Roman"/>
                <w:i/>
                <w:iCs/>
                <w:sz w:val="22"/>
                <w:szCs w:val="22"/>
              </w:rPr>
              <w:t>lokālplānojums</w:t>
            </w:r>
            <w:proofErr w:type="spellEnd"/>
            <w:r w:rsidRPr="00D222E1">
              <w:rPr>
                <w:rFonts w:eastAsia="Cambria" w:cs="Times New Roman"/>
                <w:i/>
                <w:iCs/>
                <w:sz w:val="22"/>
                <w:szCs w:val="22"/>
              </w:rPr>
              <w:t xml:space="preserve"> nav pretrunā ar vietējās pašvaldības ilgtspējīgas attīstības stratēģiju</w:t>
            </w:r>
            <w:r w:rsidRPr="00D222E1">
              <w:rPr>
                <w:rFonts w:eastAsia="Cambria" w:cs="Times New Roman"/>
                <w:sz w:val="22"/>
                <w:szCs w:val="22"/>
              </w:rPr>
              <w:t xml:space="preserve"> [..]". Limbažu novada Ilgtspējīgas attīstības stratēģijas 2022.-2046. gadam (turpmāk – IAS) 4.nodaļas "Telpiskās attīstības perspektīva – Limbažu novada laikā un telpā" 4.1.apakšnodaļā "</w:t>
            </w:r>
            <w:proofErr w:type="spellStart"/>
            <w:r w:rsidRPr="00D222E1">
              <w:rPr>
                <w:rFonts w:eastAsia="Cambria" w:cs="Times New Roman"/>
                <w:sz w:val="22"/>
                <w:szCs w:val="22"/>
              </w:rPr>
              <w:t>Apdzīvojuma</w:t>
            </w:r>
            <w:proofErr w:type="spellEnd"/>
            <w:r w:rsidRPr="00D222E1">
              <w:rPr>
                <w:rFonts w:eastAsia="Cambria" w:cs="Times New Roman"/>
                <w:sz w:val="22"/>
                <w:szCs w:val="22"/>
              </w:rPr>
              <w:t xml:space="preserve"> struktūra" ietvertas vadlīnijas teritorijas plānošanai un attīstībai, kur noteikts "</w:t>
            </w:r>
            <w:r w:rsidRPr="00D222E1">
              <w:rPr>
                <w:rFonts w:eastAsia="Cambria" w:cs="Times New Roman"/>
                <w:i/>
                <w:iCs/>
                <w:sz w:val="22"/>
                <w:szCs w:val="22"/>
              </w:rPr>
              <w:t xml:space="preserve">Katras apdzīvotas vietas un teritorijas </w:t>
            </w:r>
            <w:proofErr w:type="spellStart"/>
            <w:r w:rsidRPr="00D222E1">
              <w:rPr>
                <w:rFonts w:eastAsia="Cambria" w:cs="Times New Roman"/>
                <w:i/>
                <w:iCs/>
                <w:sz w:val="22"/>
                <w:szCs w:val="22"/>
              </w:rPr>
              <w:t>apdzīvojuma</w:t>
            </w:r>
            <w:proofErr w:type="spellEnd"/>
            <w:r w:rsidRPr="00D222E1">
              <w:rPr>
                <w:rFonts w:eastAsia="Cambria" w:cs="Times New Roman"/>
                <w:i/>
                <w:iCs/>
                <w:sz w:val="22"/>
                <w:szCs w:val="22"/>
              </w:rPr>
              <w:t xml:space="preserve"> struktūras attīstība jāplāno vienlaicīgi ar tehniskās, vides (t.sk. vienotu notekūdeņu attīrīšanas sistēmu izbūvi jaunajai apbūvei) un sociālās infrastruktūras attīstību</w:t>
            </w:r>
            <w:r w:rsidRPr="00D222E1">
              <w:rPr>
                <w:rFonts w:eastAsia="Cambria" w:cs="Times New Roman"/>
                <w:sz w:val="22"/>
                <w:szCs w:val="22"/>
              </w:rPr>
              <w:t>" un "</w:t>
            </w:r>
            <w:r w:rsidRPr="00D222E1">
              <w:rPr>
                <w:rFonts w:eastAsia="Cambria" w:cs="Times New Roman"/>
                <w:i/>
                <w:iCs/>
                <w:sz w:val="22"/>
                <w:szCs w:val="22"/>
              </w:rPr>
              <w:t>Prioritāri attīstot esošās apdzīvotās vietas un, plānojot jaunas attīstības teritorijas, primāri izmantot esošo infrastruktūru, un plānojot kopēju komunālo/tehnisko infrastruktūru un pieejamību</w:t>
            </w:r>
            <w:r w:rsidRPr="00D222E1">
              <w:rPr>
                <w:rFonts w:eastAsia="Cambria" w:cs="Times New Roman"/>
                <w:sz w:val="22"/>
                <w:szCs w:val="22"/>
              </w:rPr>
              <w:t>.". No minētā secināms, ka IAS nosaka, ka attīstot apdzīvotas vietas, plāno kopēju komunālo infrastruktūru, t.sk. vienotu notekūdeņu attīrīšanas sistēmu izbūvi jaunajai apbūvei. Satversmes tiesa 2025. gada 5. decembra sprieduma lietā Nr. 2024-33-05 norāda, ka "</w:t>
            </w:r>
            <w:r w:rsidRPr="00D222E1">
              <w:rPr>
                <w:rFonts w:eastAsia="Cambria" w:cs="Times New Roman"/>
                <w:i/>
                <w:iCs/>
                <w:sz w:val="22"/>
                <w:szCs w:val="22"/>
              </w:rPr>
              <w:t>Noteikumu Nr. 240 151. punkts vispār ļauj kā pagaidu risinājumu līdz centralizētu ūdensapgādes un kanalizācijas tīklu izbūvei ierīkot vietējo ūdensapgādi un decentralizētas kanalizācijas sistēmas, paredzot iespēju pieslēgties centralizētajiem tīkliem pēc to izbūves.</w:t>
            </w:r>
            <w:r w:rsidRPr="00D222E1">
              <w:rPr>
                <w:rFonts w:eastAsia="Cambria" w:cs="Times New Roman"/>
                <w:sz w:val="22"/>
                <w:szCs w:val="22"/>
              </w:rPr>
              <w:t xml:space="preserve"> </w:t>
            </w:r>
            <w:r w:rsidRPr="00D222E1">
              <w:rPr>
                <w:rFonts w:eastAsia="Cambria" w:cs="Times New Roman"/>
                <w:i/>
                <w:iCs/>
                <w:sz w:val="22"/>
                <w:szCs w:val="22"/>
              </w:rPr>
              <w:t>Tomēr šis ir vispārīgs noteikums, kura izmantošana ir atkarīga no konkrētās teritorijas apstākļiem un pašas pašvaldības lēmumiem attīstības plānošanas jomā</w:t>
            </w:r>
            <w:r w:rsidRPr="00D222E1">
              <w:rPr>
                <w:rFonts w:eastAsia="Cambria" w:cs="Times New Roman"/>
                <w:sz w:val="22"/>
                <w:szCs w:val="22"/>
              </w:rPr>
              <w:t>.", tāpat arī skaidrots "</w:t>
            </w:r>
            <w:r w:rsidRPr="00D222E1">
              <w:rPr>
                <w:rFonts w:eastAsia="Cambria" w:cs="Times New Roman"/>
                <w:i/>
                <w:iCs/>
                <w:sz w:val="22"/>
                <w:szCs w:val="22"/>
              </w:rPr>
              <w:t xml:space="preserve">Ja ilgtspējīgas attīstības stratēģija jau nosaka konkrētu attīstības veidu konkrētā vietā, tad </w:t>
            </w:r>
            <w:proofErr w:type="spellStart"/>
            <w:r w:rsidRPr="00D222E1">
              <w:rPr>
                <w:rFonts w:eastAsia="Cambria" w:cs="Times New Roman"/>
                <w:i/>
                <w:iCs/>
                <w:sz w:val="22"/>
                <w:szCs w:val="22"/>
              </w:rPr>
              <w:t>lokālplānojums</w:t>
            </w:r>
            <w:proofErr w:type="spellEnd"/>
            <w:r w:rsidRPr="00D222E1">
              <w:rPr>
                <w:rFonts w:eastAsia="Cambria" w:cs="Times New Roman"/>
                <w:i/>
                <w:iCs/>
                <w:sz w:val="22"/>
                <w:szCs w:val="22"/>
              </w:rPr>
              <w:t xml:space="preserve"> nevar būt pretējs tam, jo citādi ilgtspējīgas attīstības stratēģija kļūtu tikai par formālu ilgtermiņa teritorijas attīstības plānošanas dokumentu, kas pašvaldības domes ikdienas darbā, tostarp teritorijas attīstības plānošanas procesā, zaudētu savu praktisko nozīmi un kļūtu bezmērķīgs. Tāpat savu būtisko </w:t>
            </w:r>
            <w:r w:rsidRPr="00D222E1">
              <w:rPr>
                <w:rFonts w:eastAsia="Cambria" w:cs="Times New Roman"/>
                <w:i/>
                <w:iCs/>
                <w:sz w:val="22"/>
                <w:szCs w:val="22"/>
              </w:rPr>
              <w:lastRenderedPageBreak/>
              <w:t>nozīmi zaudētu gan tas, ka stratēģijas sastādīšana ir sasaistīta ar ietekmes uz vidi novērtējumu, gan arī tas, ka stratēģijas apspriešanā tiek iesaistīta sabiedrība. Likuma prasības iztulkojamas nevis formāli, bet gan tā, lai to iedarbība būtu pilnīga un praktiska</w:t>
            </w:r>
            <w:r w:rsidRPr="00D222E1">
              <w:rPr>
                <w:rFonts w:eastAsia="Cambria" w:cs="Times New Roman"/>
                <w:sz w:val="22"/>
                <w:szCs w:val="22"/>
              </w:rPr>
              <w:t xml:space="preserve">.". Balstoties uz augstāk norādīto un, lai izpildītos nosacījuma 1. un 4.punkta prasības un tiktu ievērots Teritorijas attīstības plānošanas likuma 24.panta otrā daļā noteiktais, attiecīgi arī IAS noteiktais, lūdzam pārskatīt ar </w:t>
            </w:r>
            <w:proofErr w:type="spellStart"/>
            <w:r w:rsidRPr="00D222E1">
              <w:rPr>
                <w:rFonts w:eastAsia="Cambria" w:cs="Times New Roman"/>
                <w:sz w:val="22"/>
                <w:szCs w:val="22"/>
              </w:rPr>
              <w:t>Lokālplānojumu</w:t>
            </w:r>
            <w:proofErr w:type="spellEnd"/>
            <w:r w:rsidRPr="00D222E1">
              <w:rPr>
                <w:rFonts w:eastAsia="Cambria" w:cs="Times New Roman"/>
                <w:sz w:val="22"/>
                <w:szCs w:val="22"/>
              </w:rPr>
              <w:t xml:space="preserve"> plānotās apdzīvotās vietas attīstībai paredzētos ūdensapgādes un kanalizācijas risinājumus un, ievērojot IAS </w:t>
            </w:r>
            <w:r w:rsidRPr="00C46C7E">
              <w:rPr>
                <w:rFonts w:eastAsia="Cambria" w:cs="Times New Roman"/>
                <w:sz w:val="22"/>
                <w:szCs w:val="22"/>
              </w:rPr>
              <w:t xml:space="preserve">noteikto, </w:t>
            </w:r>
            <w:proofErr w:type="spellStart"/>
            <w:r w:rsidRPr="00C46C7E">
              <w:rPr>
                <w:rFonts w:eastAsia="Cambria" w:cs="Times New Roman"/>
                <w:sz w:val="22"/>
                <w:szCs w:val="22"/>
              </w:rPr>
              <w:t>Lokālplānojuma</w:t>
            </w:r>
            <w:proofErr w:type="spellEnd"/>
            <w:r w:rsidRPr="00C46C7E">
              <w:rPr>
                <w:rFonts w:eastAsia="Cambria" w:cs="Times New Roman"/>
                <w:sz w:val="22"/>
                <w:szCs w:val="22"/>
              </w:rPr>
              <w:t xml:space="preserve"> teritorijai paredzēt kopēju ūdensapgādes un kanalizācijas risinājumu.</w:t>
            </w:r>
          </w:p>
        </w:tc>
        <w:tc>
          <w:tcPr>
            <w:tcW w:w="439" w:type="pct"/>
          </w:tcPr>
          <w:p w14:paraId="4FA3B156" w14:textId="0E54DC0D" w:rsidR="00D222E1" w:rsidRPr="00726DE3" w:rsidRDefault="00D222E1" w:rsidP="00D222E1">
            <w:pPr>
              <w:spacing w:line="240" w:lineRule="auto"/>
              <w:rPr>
                <w:rFonts w:cs="Times New Roman"/>
                <w:sz w:val="22"/>
                <w:szCs w:val="22"/>
              </w:rPr>
            </w:pPr>
            <w:r>
              <w:rPr>
                <w:rFonts w:cs="Times New Roman"/>
                <w:sz w:val="22"/>
                <w:szCs w:val="22"/>
              </w:rPr>
              <w:lastRenderedPageBreak/>
              <w:t>Nav ņemts vērā</w:t>
            </w:r>
          </w:p>
        </w:tc>
        <w:tc>
          <w:tcPr>
            <w:tcW w:w="1244" w:type="pct"/>
          </w:tcPr>
          <w:p w14:paraId="7F32CF00" w14:textId="0CCA0377" w:rsidR="000401B1" w:rsidRPr="00F228AA" w:rsidRDefault="00D222E1" w:rsidP="000401B1">
            <w:pPr>
              <w:spacing w:line="240" w:lineRule="auto"/>
              <w:rPr>
                <w:rFonts w:cs="Times New Roman"/>
                <w:sz w:val="22"/>
                <w:szCs w:val="22"/>
              </w:rPr>
            </w:pPr>
            <w:proofErr w:type="spellStart"/>
            <w:r>
              <w:rPr>
                <w:rFonts w:cs="Times New Roman"/>
                <w:sz w:val="22"/>
                <w:szCs w:val="22"/>
              </w:rPr>
              <w:t>Lokālplānojuma</w:t>
            </w:r>
            <w:proofErr w:type="spellEnd"/>
            <w:r>
              <w:rPr>
                <w:rFonts w:cs="Times New Roman"/>
                <w:sz w:val="22"/>
                <w:szCs w:val="22"/>
              </w:rPr>
              <w:t xml:space="preserve"> risinājums paredz kopēju </w:t>
            </w:r>
            <w:r w:rsidRPr="00F228AA">
              <w:rPr>
                <w:rFonts w:cs="Times New Roman"/>
                <w:sz w:val="22"/>
                <w:szCs w:val="22"/>
              </w:rPr>
              <w:t xml:space="preserve">ūdensapgādes un kanalizācijas risinājumu: TIAN iekļauts </w:t>
            </w:r>
            <w:r w:rsidR="00F228AA" w:rsidRPr="00F228AA">
              <w:rPr>
                <w:rFonts w:cs="Times New Roman"/>
                <w:sz w:val="22"/>
                <w:szCs w:val="22"/>
              </w:rPr>
              <w:t>14.</w:t>
            </w:r>
            <w:r w:rsidRPr="00F228AA">
              <w:rPr>
                <w:rFonts w:cs="Times New Roman"/>
                <w:sz w:val="22"/>
                <w:szCs w:val="22"/>
              </w:rPr>
              <w:t xml:space="preserve"> punkts </w:t>
            </w:r>
            <w:r w:rsidR="00F228AA" w:rsidRPr="00F228AA">
              <w:rPr>
                <w:rFonts w:cs="Times New Roman"/>
                <w:sz w:val="22"/>
                <w:szCs w:val="22"/>
              </w:rPr>
              <w:t xml:space="preserve">, kas nosaka prasības līdz centralizētās ūdensapgādes un kanalizācijas tīklu izbūvei Tūjas ciema Jūras ielā. </w:t>
            </w:r>
            <w:r w:rsidR="00F228AA">
              <w:rPr>
                <w:rFonts w:cs="Times New Roman"/>
                <w:sz w:val="22"/>
                <w:szCs w:val="22"/>
              </w:rPr>
              <w:t xml:space="preserve">Tādējādi secināms, ka kopējs ūdensapgādes un kanalizācijas tīklu risinājums tiek paredzēts. </w:t>
            </w:r>
            <w:r>
              <w:rPr>
                <w:rFonts w:cs="Times New Roman"/>
                <w:sz w:val="22"/>
                <w:szCs w:val="22"/>
              </w:rPr>
              <w:t xml:space="preserve">Turklāt </w:t>
            </w:r>
            <w:r w:rsidR="000401B1">
              <w:rPr>
                <w:rFonts w:cs="Times New Roman"/>
                <w:sz w:val="22"/>
                <w:szCs w:val="22"/>
              </w:rPr>
              <w:t>TIAN 45. punkts paredz: “</w:t>
            </w:r>
            <w:r w:rsidR="000401B1" w:rsidRPr="00F228AA">
              <w:rPr>
                <w:rFonts w:cs="Times New Roman"/>
                <w:sz w:val="22"/>
                <w:szCs w:val="22"/>
              </w:rPr>
              <w:t>45. Ielu izbūvi veic vienlaikus izbūvējot centralizētos ūdensapgādes tīklus un elektroapgādes</w:t>
            </w:r>
          </w:p>
          <w:p w14:paraId="1C10A38F" w14:textId="24D3C8A1" w:rsidR="00D222E1" w:rsidRDefault="000401B1" w:rsidP="000401B1">
            <w:pPr>
              <w:spacing w:line="240" w:lineRule="auto"/>
              <w:rPr>
                <w:rFonts w:cs="Times New Roman"/>
                <w:sz w:val="22"/>
                <w:szCs w:val="22"/>
              </w:rPr>
            </w:pPr>
            <w:r w:rsidRPr="000401B1">
              <w:rPr>
                <w:rFonts w:cs="Times New Roman"/>
                <w:sz w:val="22"/>
                <w:szCs w:val="22"/>
              </w:rPr>
              <w:t xml:space="preserve">tīklus atbilstoši būvprojektam visā </w:t>
            </w:r>
            <w:proofErr w:type="spellStart"/>
            <w:r w:rsidRPr="000401B1">
              <w:rPr>
                <w:rFonts w:cs="Times New Roman"/>
                <w:sz w:val="22"/>
                <w:szCs w:val="22"/>
              </w:rPr>
              <w:t>lokālplānojuma</w:t>
            </w:r>
            <w:proofErr w:type="spellEnd"/>
            <w:r w:rsidRPr="000401B1">
              <w:rPr>
                <w:rFonts w:cs="Times New Roman"/>
                <w:sz w:val="22"/>
                <w:szCs w:val="22"/>
              </w:rPr>
              <w:t xml:space="preserve"> teritorijā.”</w:t>
            </w:r>
            <w:r w:rsidR="00F228AA">
              <w:rPr>
                <w:rFonts w:cs="Times New Roman"/>
                <w:sz w:val="22"/>
                <w:szCs w:val="22"/>
              </w:rPr>
              <w:t>. Tāpat Paskaidrojuma raksta 4.2. apakšnodaļā ir sniegts skaidrojums.</w:t>
            </w:r>
          </w:p>
          <w:p w14:paraId="0F4B2191" w14:textId="77777777" w:rsidR="00D222E1" w:rsidRDefault="00D222E1" w:rsidP="00D222E1">
            <w:pPr>
              <w:spacing w:line="240" w:lineRule="auto"/>
              <w:rPr>
                <w:rFonts w:cs="Times New Roman"/>
                <w:sz w:val="22"/>
                <w:szCs w:val="22"/>
              </w:rPr>
            </w:pPr>
          </w:p>
          <w:p w14:paraId="3B835132" w14:textId="77777777" w:rsidR="00D222E1" w:rsidRDefault="00D222E1" w:rsidP="00D222E1">
            <w:pPr>
              <w:spacing w:line="240" w:lineRule="auto"/>
              <w:rPr>
                <w:rFonts w:cs="Times New Roman"/>
                <w:sz w:val="22"/>
                <w:szCs w:val="22"/>
              </w:rPr>
            </w:pPr>
            <w:r>
              <w:rPr>
                <w:rFonts w:cs="Times New Roman"/>
                <w:sz w:val="22"/>
                <w:szCs w:val="22"/>
              </w:rPr>
              <w:t xml:space="preserve">Limbažu novada pašvaldība domes teritoriālās attīstības komiteja </w:t>
            </w:r>
            <w:r w:rsidR="0048152F">
              <w:rPr>
                <w:rFonts w:cs="Times New Roman"/>
                <w:sz w:val="22"/>
                <w:szCs w:val="22"/>
              </w:rPr>
              <w:t xml:space="preserve">22.04.2026. </w:t>
            </w:r>
            <w:r>
              <w:rPr>
                <w:rFonts w:cs="Times New Roman"/>
                <w:sz w:val="22"/>
                <w:szCs w:val="22"/>
              </w:rPr>
              <w:t xml:space="preserve">virzīja uz domi lēmumu par Ilgtspējīgas attīstības stratēģijas 2022.-2046.gadam aktualizāciju, kuras ietvaros tiks pārskatītas teritorijas attīstības plānošanas vadlīnijas </w:t>
            </w:r>
            <w:r w:rsidR="0048152F">
              <w:rPr>
                <w:rFonts w:cs="Times New Roman"/>
                <w:sz w:val="22"/>
                <w:szCs w:val="22"/>
              </w:rPr>
              <w:t xml:space="preserve">attiecībā uz ūdenssaimniecības attīstību, ņemot vērā IAS darbības laikā </w:t>
            </w:r>
            <w:r w:rsidR="0048152F" w:rsidRPr="0048152F">
              <w:rPr>
                <w:rFonts w:cs="Times New Roman"/>
                <w:sz w:val="22"/>
                <w:szCs w:val="22"/>
              </w:rPr>
              <w:t xml:space="preserve">uzkrāto pieredzi, identificētās problēmas, aktuālās normatīvo aktu prasības, klimata pārmaiņu ietekmi un nepieciešamību nodrošināt ilgtspējīgu, efektīvu un uz </w:t>
            </w:r>
            <w:r w:rsidR="0048152F" w:rsidRPr="0048152F">
              <w:rPr>
                <w:rFonts w:cs="Times New Roman"/>
                <w:sz w:val="22"/>
                <w:szCs w:val="22"/>
              </w:rPr>
              <w:lastRenderedPageBreak/>
              <w:t>datiem balstītu ūdenssaimniecības attīstību nākotnē.</w:t>
            </w:r>
            <w:r w:rsidR="0048152F">
              <w:rPr>
                <w:rFonts w:cs="Times New Roman"/>
                <w:sz w:val="22"/>
                <w:szCs w:val="22"/>
              </w:rPr>
              <w:t xml:space="preserve"> </w:t>
            </w:r>
          </w:p>
          <w:p w14:paraId="118E12DE" w14:textId="77777777" w:rsidR="00F228AA" w:rsidRDefault="00F228AA" w:rsidP="00D222E1">
            <w:pPr>
              <w:spacing w:line="240" w:lineRule="auto"/>
              <w:rPr>
                <w:rFonts w:cs="Times New Roman"/>
                <w:sz w:val="22"/>
                <w:szCs w:val="22"/>
              </w:rPr>
            </w:pPr>
          </w:p>
          <w:p w14:paraId="59FEE94A" w14:textId="4C35F402" w:rsidR="00F228AA" w:rsidRPr="00F228AA" w:rsidRDefault="00F228AA" w:rsidP="00D222E1">
            <w:pPr>
              <w:spacing w:line="240" w:lineRule="auto"/>
              <w:rPr>
                <w:rFonts w:cs="Times New Roman"/>
                <w:sz w:val="22"/>
                <w:szCs w:val="22"/>
              </w:rPr>
            </w:pPr>
            <w:r>
              <w:rPr>
                <w:rFonts w:cs="Times New Roman"/>
                <w:sz w:val="22"/>
                <w:szCs w:val="22"/>
              </w:rPr>
              <w:t xml:space="preserve">Turklāt </w:t>
            </w:r>
            <w:proofErr w:type="spellStart"/>
            <w:r>
              <w:rPr>
                <w:rFonts w:cs="Times New Roman"/>
                <w:sz w:val="22"/>
                <w:szCs w:val="22"/>
              </w:rPr>
              <w:t>lokālplānojuma</w:t>
            </w:r>
            <w:proofErr w:type="spellEnd"/>
            <w:r>
              <w:rPr>
                <w:rFonts w:cs="Times New Roman"/>
                <w:sz w:val="22"/>
                <w:szCs w:val="22"/>
              </w:rPr>
              <w:t xml:space="preserve"> ierosinātājs ir vērsies pie ūdenssaimniecības  pakalpojuma sniedzēja ar lūgumu </w:t>
            </w:r>
            <w:r w:rsidRPr="00F228AA">
              <w:rPr>
                <w:rFonts w:cs="Times New Roman"/>
                <w:sz w:val="22"/>
                <w:szCs w:val="22"/>
              </w:rPr>
              <w:t>par maģistrālo ūdenssaimniecības tīklu izbūvi Tūjas dienvidu sektorā, kur sniedz skaidrojumu par paredzamajām izmaksām to izbūvei.</w:t>
            </w:r>
            <w:r>
              <w:rPr>
                <w:rFonts w:cs="Times New Roman"/>
                <w:sz w:val="22"/>
                <w:szCs w:val="22"/>
              </w:rPr>
              <w:t xml:space="preserve"> (Skatīt Pielikumu </w:t>
            </w:r>
            <w:r w:rsidR="004D0067">
              <w:rPr>
                <w:rFonts w:cs="Times New Roman"/>
                <w:sz w:val="22"/>
                <w:szCs w:val="22"/>
              </w:rPr>
              <w:t>2</w:t>
            </w:r>
            <w:r>
              <w:rPr>
                <w:rFonts w:cs="Times New Roman"/>
                <w:sz w:val="22"/>
                <w:szCs w:val="22"/>
              </w:rPr>
              <w:t xml:space="preserve">.1) </w:t>
            </w:r>
          </w:p>
          <w:p w14:paraId="55D708CE" w14:textId="77CC2BF6" w:rsidR="00F228AA" w:rsidRPr="00726DE3" w:rsidRDefault="004225EE" w:rsidP="00D222E1">
            <w:pPr>
              <w:spacing w:line="240" w:lineRule="auto"/>
              <w:rPr>
                <w:rFonts w:cs="Times New Roman"/>
                <w:sz w:val="22"/>
                <w:szCs w:val="22"/>
              </w:rPr>
            </w:pPr>
            <w:r>
              <w:rPr>
                <w:rFonts w:cs="Times New Roman"/>
                <w:sz w:val="22"/>
                <w:szCs w:val="22"/>
              </w:rPr>
              <w:t>Ūdenssaimniecības  attīstība ir iespējama, kad tā ir ekonomiski pamatota, tāpēc pirms teritorijas attīstības ir neracionāli pašvaldībai vai tās kapitālsabiedrībai  ieguldīt finanšu līdzekļus līdz neapbūvētai, neattīstītai teritorijai, uzliekot ievērojamo finansiālo slogu uz pārējo novada iedzīvotāju rēķina.</w:t>
            </w:r>
          </w:p>
        </w:tc>
      </w:tr>
      <w:tr w:rsidR="00D222E1" w:rsidRPr="00726DE3" w14:paraId="4F5508FB" w14:textId="77777777" w:rsidTr="004D0067">
        <w:tc>
          <w:tcPr>
            <w:tcW w:w="252" w:type="pct"/>
          </w:tcPr>
          <w:p w14:paraId="7FCA0E59" w14:textId="77777777" w:rsidR="00D222E1" w:rsidRPr="00726DE3" w:rsidRDefault="00D222E1" w:rsidP="00D222E1">
            <w:pPr>
              <w:spacing w:line="240" w:lineRule="auto"/>
              <w:rPr>
                <w:sz w:val="22"/>
                <w:szCs w:val="22"/>
              </w:rPr>
            </w:pPr>
          </w:p>
        </w:tc>
        <w:tc>
          <w:tcPr>
            <w:tcW w:w="792" w:type="pct"/>
          </w:tcPr>
          <w:p w14:paraId="05957621" w14:textId="77777777" w:rsidR="00D222E1" w:rsidRPr="00111DCA" w:rsidRDefault="00D222E1" w:rsidP="00D222E1">
            <w:pPr>
              <w:spacing w:line="240" w:lineRule="auto"/>
              <w:rPr>
                <w:sz w:val="22"/>
                <w:szCs w:val="22"/>
              </w:rPr>
            </w:pPr>
          </w:p>
        </w:tc>
        <w:tc>
          <w:tcPr>
            <w:tcW w:w="2273" w:type="pct"/>
          </w:tcPr>
          <w:p w14:paraId="51E184F6" w14:textId="61AFB4B7" w:rsidR="00D222E1" w:rsidRPr="00D222E1" w:rsidRDefault="00D222E1" w:rsidP="00D222E1">
            <w:pPr>
              <w:spacing w:line="240" w:lineRule="auto"/>
              <w:rPr>
                <w:rFonts w:eastAsia="Cambria" w:cs="Times New Roman"/>
                <w:sz w:val="22"/>
                <w:szCs w:val="22"/>
              </w:rPr>
            </w:pPr>
            <w:r>
              <w:rPr>
                <w:rFonts w:eastAsia="Cambria" w:cs="Times New Roman"/>
                <w:sz w:val="22"/>
                <w:szCs w:val="22"/>
              </w:rPr>
              <w:t xml:space="preserve">2. </w:t>
            </w:r>
            <w:r w:rsidRPr="00C46C7E">
              <w:rPr>
                <w:rFonts w:eastAsia="Cambria" w:cs="Times New Roman"/>
                <w:sz w:val="22"/>
                <w:szCs w:val="22"/>
              </w:rPr>
              <w:t>TIAN netiek noteiktas prasības apstādījumu un labiekārtojuma ierīkošanai, kā tas tika lūgts nosacījumu 5.punktā. Lai izpildītos nosacījumu 5.punkta prasība, aicinām</w:t>
            </w:r>
            <w:r w:rsidRPr="00D222E1">
              <w:rPr>
                <w:rFonts w:eastAsia="Cambria" w:cs="Times New Roman"/>
                <w:sz w:val="22"/>
                <w:szCs w:val="22"/>
              </w:rPr>
              <w:t xml:space="preserve"> TIAN iestrādāt prasības, piemēram, iespēju robežās, nosakot minimālo apstādījumu īpatsvaru vai zaļās teritorijas, gājēju infrastruktūras un atpūtas zonu nodrošinājumu vai tml.</w:t>
            </w:r>
          </w:p>
        </w:tc>
        <w:tc>
          <w:tcPr>
            <w:tcW w:w="439" w:type="pct"/>
          </w:tcPr>
          <w:p w14:paraId="53B6BB51" w14:textId="1589E377" w:rsidR="00D222E1" w:rsidRPr="00726DE3" w:rsidRDefault="00F228AA" w:rsidP="00D222E1">
            <w:pPr>
              <w:spacing w:line="240" w:lineRule="auto"/>
              <w:rPr>
                <w:sz w:val="22"/>
                <w:szCs w:val="22"/>
              </w:rPr>
            </w:pPr>
            <w:r>
              <w:rPr>
                <w:rFonts w:cs="Times New Roman"/>
                <w:sz w:val="22"/>
                <w:szCs w:val="22"/>
              </w:rPr>
              <w:t>Nav ņemts vērā</w:t>
            </w:r>
          </w:p>
        </w:tc>
        <w:tc>
          <w:tcPr>
            <w:tcW w:w="1244" w:type="pct"/>
          </w:tcPr>
          <w:p w14:paraId="79DAB10C" w14:textId="4E574847" w:rsidR="00A449B6" w:rsidRDefault="00A449B6" w:rsidP="004225EE">
            <w:pPr>
              <w:spacing w:line="240" w:lineRule="auto"/>
              <w:rPr>
                <w:rFonts w:cs="Times New Roman"/>
                <w:sz w:val="22"/>
                <w:szCs w:val="22"/>
              </w:rPr>
            </w:pPr>
            <w:proofErr w:type="spellStart"/>
            <w:r>
              <w:rPr>
                <w:rFonts w:cs="Times New Roman"/>
                <w:sz w:val="22"/>
                <w:szCs w:val="22"/>
              </w:rPr>
              <w:t>Lokālplānojuma</w:t>
            </w:r>
            <w:proofErr w:type="spellEnd"/>
            <w:r>
              <w:rPr>
                <w:rFonts w:cs="Times New Roman"/>
                <w:sz w:val="22"/>
                <w:szCs w:val="22"/>
              </w:rPr>
              <w:t xml:space="preserve"> TIAN 35. punkts paredz ierobežojumus meža zemes transformācijai ar mērķi maksimāli saglabāt esošo meža zemi, tādējādi nodrošinot teritorijā pietiekošu zaļās teritorijas īpatsvaru.</w:t>
            </w:r>
          </w:p>
          <w:p w14:paraId="0D1FDF81" w14:textId="64E32A4D" w:rsidR="004F2E76" w:rsidRDefault="004F2E76" w:rsidP="004225EE">
            <w:pPr>
              <w:spacing w:line="240" w:lineRule="auto"/>
              <w:rPr>
                <w:rFonts w:cs="Times New Roman"/>
                <w:sz w:val="22"/>
                <w:szCs w:val="22"/>
              </w:rPr>
            </w:pPr>
            <w:r>
              <w:rPr>
                <w:rFonts w:cs="Times New Roman"/>
                <w:sz w:val="22"/>
                <w:szCs w:val="22"/>
              </w:rPr>
              <w:t xml:space="preserve">Ar </w:t>
            </w:r>
            <w:proofErr w:type="spellStart"/>
            <w:r>
              <w:rPr>
                <w:rFonts w:cs="Times New Roman"/>
                <w:sz w:val="22"/>
                <w:szCs w:val="22"/>
              </w:rPr>
              <w:t>lokālplānojumu</w:t>
            </w:r>
            <w:proofErr w:type="spellEnd"/>
            <w:r>
              <w:rPr>
                <w:rFonts w:cs="Times New Roman"/>
                <w:sz w:val="22"/>
                <w:szCs w:val="22"/>
              </w:rPr>
              <w:t xml:space="preserve"> netiek dublēts spēkā esošais teritorijas plānojums.</w:t>
            </w:r>
          </w:p>
          <w:p w14:paraId="776D08D6" w14:textId="05DA7BF3" w:rsidR="00F228AA" w:rsidRDefault="004225EE" w:rsidP="004225EE">
            <w:pPr>
              <w:spacing w:line="240" w:lineRule="auto"/>
              <w:rPr>
                <w:rFonts w:cs="Times New Roman"/>
                <w:sz w:val="22"/>
                <w:szCs w:val="22"/>
              </w:rPr>
            </w:pPr>
            <w:r>
              <w:rPr>
                <w:rFonts w:cs="Times New Roman"/>
                <w:sz w:val="22"/>
                <w:szCs w:val="22"/>
              </w:rPr>
              <w:t>Spēkā esošā teritorijas plānojuma TIAN nosaka prasības teritorijas apstādījumiem un labiekārtojumam</w:t>
            </w:r>
            <w:r w:rsidR="004F2E76">
              <w:rPr>
                <w:rFonts w:cs="Times New Roman"/>
                <w:sz w:val="22"/>
                <w:szCs w:val="22"/>
              </w:rPr>
              <w:t>:</w:t>
            </w:r>
          </w:p>
          <w:p w14:paraId="154B54BD" w14:textId="125D2150" w:rsidR="002760C1" w:rsidRDefault="004F2E76" w:rsidP="004225EE">
            <w:pPr>
              <w:spacing w:line="240" w:lineRule="auto"/>
              <w:rPr>
                <w:rFonts w:cs="Times New Roman"/>
                <w:sz w:val="22"/>
                <w:szCs w:val="22"/>
              </w:rPr>
            </w:pPr>
            <w:r>
              <w:rPr>
                <w:rFonts w:cs="Times New Roman"/>
                <w:sz w:val="22"/>
                <w:szCs w:val="22"/>
              </w:rPr>
              <w:t>“</w:t>
            </w:r>
            <w:r w:rsidR="002760C1" w:rsidRPr="00C14FDF">
              <w:rPr>
                <w:rFonts w:cs="Times New Roman"/>
                <w:sz w:val="22"/>
                <w:szCs w:val="22"/>
              </w:rPr>
              <w:t xml:space="preserve">2.2.3. </w:t>
            </w:r>
            <w:proofErr w:type="spellStart"/>
            <w:r w:rsidR="002760C1" w:rsidRPr="00C14FDF">
              <w:rPr>
                <w:rFonts w:cs="Times New Roman"/>
                <w:sz w:val="22"/>
                <w:szCs w:val="22"/>
              </w:rPr>
              <w:t>Priekšpagalms</w:t>
            </w:r>
            <w:proofErr w:type="spellEnd"/>
            <w:r w:rsidR="002760C1" w:rsidRPr="00C14FDF">
              <w:rPr>
                <w:rFonts w:cs="Times New Roman"/>
                <w:sz w:val="22"/>
                <w:szCs w:val="22"/>
              </w:rPr>
              <w:t xml:space="preserve"> </w:t>
            </w:r>
            <w:r w:rsidR="002760C1">
              <w:rPr>
                <w:rFonts w:cs="Times New Roman"/>
                <w:sz w:val="22"/>
                <w:szCs w:val="22"/>
              </w:rPr>
              <w:t>–</w:t>
            </w:r>
            <w:r w:rsidR="002760C1" w:rsidRPr="00C14FDF">
              <w:rPr>
                <w:rFonts w:cs="Times New Roman"/>
                <w:sz w:val="22"/>
                <w:szCs w:val="22"/>
              </w:rPr>
              <w:t xml:space="preserve"> </w:t>
            </w:r>
            <w:proofErr w:type="spellStart"/>
            <w:r w:rsidR="002760C1" w:rsidRPr="00C14FDF">
              <w:rPr>
                <w:rFonts w:cs="Times New Roman"/>
                <w:sz w:val="22"/>
                <w:szCs w:val="22"/>
              </w:rPr>
              <w:t>priekšdārziņš</w:t>
            </w:r>
            <w:proofErr w:type="spellEnd"/>
            <w:r w:rsidR="002760C1">
              <w:rPr>
                <w:rFonts w:cs="Times New Roman"/>
                <w:sz w:val="22"/>
                <w:szCs w:val="22"/>
              </w:rPr>
              <w:t xml:space="preserve"> </w:t>
            </w:r>
            <w:r w:rsidR="002760C1" w:rsidRPr="004225EE">
              <w:rPr>
                <w:rFonts w:cs="Times New Roman"/>
                <w:sz w:val="22"/>
                <w:szCs w:val="22"/>
              </w:rPr>
              <w:t xml:space="preserve">3) </w:t>
            </w:r>
            <w:proofErr w:type="spellStart"/>
            <w:r w:rsidR="002760C1" w:rsidRPr="004225EE">
              <w:rPr>
                <w:rFonts w:cs="Times New Roman"/>
                <w:sz w:val="22"/>
                <w:szCs w:val="22"/>
              </w:rPr>
              <w:lastRenderedPageBreak/>
              <w:t>Priekšdārziņos</w:t>
            </w:r>
            <w:proofErr w:type="spellEnd"/>
            <w:r w:rsidR="002760C1" w:rsidRPr="004225EE">
              <w:rPr>
                <w:rFonts w:cs="Times New Roman"/>
                <w:sz w:val="22"/>
                <w:szCs w:val="22"/>
              </w:rPr>
              <w:t xml:space="preserve"> jāierīko apstādījumi vai zālāji ar celiņiem. </w:t>
            </w:r>
            <w:proofErr w:type="spellStart"/>
            <w:r w:rsidR="002760C1" w:rsidRPr="004225EE">
              <w:rPr>
                <w:rFonts w:cs="Times New Roman"/>
                <w:sz w:val="22"/>
                <w:szCs w:val="22"/>
              </w:rPr>
              <w:t>Priekšdārziņi</w:t>
            </w:r>
            <w:proofErr w:type="spellEnd"/>
            <w:r w:rsidR="002760C1" w:rsidRPr="004225EE">
              <w:rPr>
                <w:rFonts w:cs="Times New Roman"/>
                <w:sz w:val="22"/>
                <w:szCs w:val="22"/>
              </w:rPr>
              <w:t xml:space="preserve"> zemesgabala </w:t>
            </w:r>
            <w:r w:rsidR="004225EE">
              <w:rPr>
                <w:rFonts w:cs="Times New Roman"/>
                <w:sz w:val="22"/>
                <w:szCs w:val="22"/>
              </w:rPr>
              <w:t>ī</w:t>
            </w:r>
            <w:r w:rsidR="002760C1" w:rsidRPr="004225EE">
              <w:rPr>
                <w:rFonts w:cs="Times New Roman"/>
                <w:sz w:val="22"/>
                <w:szCs w:val="22"/>
              </w:rPr>
              <w:t xml:space="preserve">pašniekam jāuztur kārtībā. </w:t>
            </w:r>
            <w:proofErr w:type="spellStart"/>
            <w:r w:rsidR="002760C1" w:rsidRPr="004225EE">
              <w:rPr>
                <w:rFonts w:cs="Times New Roman"/>
                <w:sz w:val="22"/>
                <w:szCs w:val="22"/>
              </w:rPr>
              <w:t>Priekšdārziņus</w:t>
            </w:r>
            <w:proofErr w:type="spellEnd"/>
            <w:r w:rsidR="002760C1" w:rsidRPr="004225EE">
              <w:rPr>
                <w:rFonts w:cs="Times New Roman"/>
                <w:sz w:val="22"/>
                <w:szCs w:val="22"/>
              </w:rPr>
              <w:t xml:space="preserve"> nav atļauts izmantot materiālu atklātai uzglabāšanai</w:t>
            </w:r>
            <w:r>
              <w:rPr>
                <w:rFonts w:cs="Times New Roman"/>
                <w:sz w:val="22"/>
                <w:szCs w:val="22"/>
              </w:rPr>
              <w:t>”.</w:t>
            </w:r>
            <w:r w:rsidR="00A449B6">
              <w:rPr>
                <w:rFonts w:cs="Times New Roman"/>
                <w:sz w:val="22"/>
                <w:szCs w:val="22"/>
              </w:rPr>
              <w:t xml:space="preserve"> </w:t>
            </w:r>
          </w:p>
          <w:p w14:paraId="482537F2" w14:textId="77777777" w:rsidR="0084440B" w:rsidRPr="004225EE" w:rsidRDefault="0084440B" w:rsidP="004225EE">
            <w:pPr>
              <w:spacing w:line="240" w:lineRule="auto"/>
              <w:rPr>
                <w:rFonts w:cs="Times New Roman"/>
                <w:sz w:val="22"/>
                <w:szCs w:val="22"/>
              </w:rPr>
            </w:pPr>
          </w:p>
          <w:p w14:paraId="243CE61F" w14:textId="3AB5A0B6" w:rsidR="00A449B6" w:rsidRPr="004225EE" w:rsidRDefault="00A449B6" w:rsidP="004225EE">
            <w:pPr>
              <w:spacing w:line="240" w:lineRule="auto"/>
              <w:rPr>
                <w:rFonts w:cs="Times New Roman"/>
                <w:sz w:val="22"/>
                <w:szCs w:val="22"/>
              </w:rPr>
            </w:pPr>
            <w:r>
              <w:rPr>
                <w:rFonts w:cs="Times New Roman"/>
                <w:sz w:val="22"/>
                <w:szCs w:val="22"/>
              </w:rPr>
              <w:t>I</w:t>
            </w:r>
            <w:r w:rsidR="004225EE">
              <w:rPr>
                <w:rFonts w:cs="Times New Roman"/>
                <w:sz w:val="22"/>
                <w:szCs w:val="22"/>
              </w:rPr>
              <w:t>zstrādes stadijā esošais Limbažu novada teritorijas plānojums paredz prasības teritorijas labiekārtojumam. Lai veidotu vienotu redz</w:t>
            </w:r>
            <w:r>
              <w:rPr>
                <w:rFonts w:cs="Times New Roman"/>
                <w:sz w:val="22"/>
                <w:szCs w:val="22"/>
              </w:rPr>
              <w:t>ē</w:t>
            </w:r>
            <w:r w:rsidR="004225EE">
              <w:rPr>
                <w:rFonts w:cs="Times New Roman"/>
                <w:sz w:val="22"/>
                <w:szCs w:val="22"/>
              </w:rPr>
              <w:t xml:space="preserve">jumu uz apstādījumu un labiekārtojuma ierīkošanu visā novada teritorijā, </w:t>
            </w:r>
            <w:proofErr w:type="spellStart"/>
            <w:r w:rsidR="004225EE">
              <w:rPr>
                <w:rFonts w:cs="Times New Roman"/>
                <w:sz w:val="22"/>
                <w:szCs w:val="22"/>
              </w:rPr>
              <w:t>lokālplānojumā</w:t>
            </w:r>
            <w:proofErr w:type="spellEnd"/>
            <w:r w:rsidR="004225EE">
              <w:rPr>
                <w:rFonts w:cs="Times New Roman"/>
                <w:sz w:val="22"/>
                <w:szCs w:val="22"/>
              </w:rPr>
              <w:t xml:space="preserve"> netiek</w:t>
            </w:r>
            <w:r w:rsidR="009A17FC">
              <w:rPr>
                <w:rFonts w:cs="Times New Roman"/>
                <w:sz w:val="22"/>
                <w:szCs w:val="22"/>
              </w:rPr>
              <w:t xml:space="preserve"> paredzēti</w:t>
            </w:r>
            <w:r>
              <w:rPr>
                <w:rFonts w:cs="Times New Roman"/>
                <w:sz w:val="22"/>
                <w:szCs w:val="22"/>
              </w:rPr>
              <w:t xml:space="preserve"> atsevišķi</w:t>
            </w:r>
            <w:r w:rsidR="009A17FC">
              <w:rPr>
                <w:rFonts w:cs="Times New Roman"/>
                <w:sz w:val="22"/>
                <w:szCs w:val="22"/>
              </w:rPr>
              <w:t xml:space="preserve"> nosacījumi to ierīkošanai.</w:t>
            </w:r>
            <w:r>
              <w:rPr>
                <w:rFonts w:cs="Times New Roman"/>
                <w:sz w:val="22"/>
                <w:szCs w:val="22"/>
              </w:rPr>
              <w:t xml:space="preserve"> </w:t>
            </w:r>
          </w:p>
        </w:tc>
      </w:tr>
      <w:tr w:rsidR="00D222E1" w:rsidRPr="00726DE3" w14:paraId="62C652CC" w14:textId="77777777" w:rsidTr="004D0067">
        <w:tc>
          <w:tcPr>
            <w:tcW w:w="252" w:type="pct"/>
          </w:tcPr>
          <w:p w14:paraId="4D82B912" w14:textId="77777777" w:rsidR="00D222E1" w:rsidRPr="00726DE3" w:rsidRDefault="00D222E1" w:rsidP="00D222E1">
            <w:pPr>
              <w:spacing w:line="240" w:lineRule="auto"/>
              <w:rPr>
                <w:sz w:val="22"/>
                <w:szCs w:val="22"/>
              </w:rPr>
            </w:pPr>
          </w:p>
        </w:tc>
        <w:tc>
          <w:tcPr>
            <w:tcW w:w="792" w:type="pct"/>
          </w:tcPr>
          <w:p w14:paraId="2B02CA4C" w14:textId="77777777" w:rsidR="00D222E1" w:rsidRPr="00111DCA" w:rsidRDefault="00D222E1" w:rsidP="00D222E1">
            <w:pPr>
              <w:spacing w:line="240" w:lineRule="auto"/>
              <w:rPr>
                <w:sz w:val="22"/>
                <w:szCs w:val="22"/>
              </w:rPr>
            </w:pPr>
          </w:p>
        </w:tc>
        <w:tc>
          <w:tcPr>
            <w:tcW w:w="2273" w:type="pct"/>
          </w:tcPr>
          <w:p w14:paraId="25178886" w14:textId="491FA272" w:rsidR="00D222E1" w:rsidRPr="00D222E1" w:rsidRDefault="00D222E1" w:rsidP="00D222E1">
            <w:pPr>
              <w:spacing w:line="240" w:lineRule="auto"/>
              <w:rPr>
                <w:rFonts w:eastAsia="Cambria" w:cs="Times New Roman"/>
                <w:sz w:val="22"/>
                <w:szCs w:val="22"/>
              </w:rPr>
            </w:pPr>
            <w:r>
              <w:rPr>
                <w:rFonts w:eastAsia="Cambria" w:cs="Times New Roman"/>
                <w:sz w:val="22"/>
                <w:szCs w:val="22"/>
              </w:rPr>
              <w:t xml:space="preserve">3. </w:t>
            </w:r>
            <w:r w:rsidRPr="00D222E1">
              <w:rPr>
                <w:rFonts w:eastAsia="Cambria" w:cs="Times New Roman"/>
                <w:sz w:val="22"/>
                <w:szCs w:val="22"/>
              </w:rPr>
              <w:t xml:space="preserve">Ar nosacījumu 7.punkta </w:t>
            </w:r>
            <w:r w:rsidRPr="00C46C7E">
              <w:rPr>
                <w:rFonts w:eastAsia="Cambria" w:cs="Times New Roman"/>
                <w:sz w:val="22"/>
                <w:szCs w:val="22"/>
              </w:rPr>
              <w:t xml:space="preserve">prasību tika lūgts izvērtēt </w:t>
            </w:r>
            <w:proofErr w:type="spellStart"/>
            <w:r w:rsidRPr="00C46C7E">
              <w:rPr>
                <w:rFonts w:eastAsia="Cambria" w:cs="Times New Roman"/>
                <w:sz w:val="22"/>
                <w:szCs w:val="22"/>
              </w:rPr>
              <w:t>lokālplānojuma</w:t>
            </w:r>
            <w:proofErr w:type="spellEnd"/>
            <w:r w:rsidRPr="00C46C7E">
              <w:rPr>
                <w:rFonts w:eastAsia="Cambria" w:cs="Times New Roman"/>
                <w:sz w:val="22"/>
                <w:szCs w:val="22"/>
              </w:rPr>
              <w:t xml:space="preserve"> teritorijā esošo koku saglabāšanas iespējas un noteikt prasības vērtīgo un saglabājamo koku aizsardzībai. </w:t>
            </w:r>
            <w:proofErr w:type="spellStart"/>
            <w:r w:rsidRPr="00C46C7E">
              <w:rPr>
                <w:rFonts w:eastAsia="Cambria" w:cs="Times New Roman"/>
                <w:sz w:val="22"/>
                <w:szCs w:val="22"/>
              </w:rPr>
              <w:t>Lokālplānojuma</w:t>
            </w:r>
            <w:proofErr w:type="spellEnd"/>
            <w:r w:rsidRPr="00C46C7E">
              <w:rPr>
                <w:rFonts w:eastAsia="Cambria" w:cs="Times New Roman"/>
                <w:sz w:val="22"/>
                <w:szCs w:val="22"/>
              </w:rPr>
              <w:t xml:space="preserve"> Paskaidrojuma</w:t>
            </w:r>
            <w:r w:rsidRPr="00D222E1">
              <w:rPr>
                <w:rFonts w:eastAsia="Cambria" w:cs="Times New Roman"/>
                <w:sz w:val="22"/>
                <w:szCs w:val="22"/>
              </w:rPr>
              <w:t xml:space="preserve"> raksta 18.lpp. ir norādīts, ka </w:t>
            </w:r>
            <w:proofErr w:type="spellStart"/>
            <w:r w:rsidRPr="00D222E1">
              <w:rPr>
                <w:rFonts w:eastAsia="Cambria" w:cs="Times New Roman"/>
                <w:sz w:val="22"/>
                <w:szCs w:val="22"/>
              </w:rPr>
              <w:t>lokālplānojuma</w:t>
            </w:r>
            <w:proofErr w:type="spellEnd"/>
            <w:r w:rsidRPr="00D222E1">
              <w:rPr>
                <w:rFonts w:eastAsia="Cambria" w:cs="Times New Roman"/>
                <w:sz w:val="22"/>
                <w:szCs w:val="22"/>
              </w:rPr>
              <w:t xml:space="preserve"> teritorijā identificēti vērtīgi un saglabājami koki, kas ir attēloti grafiskās daļas kartē, kā arī ir norādītas </w:t>
            </w:r>
            <w:proofErr w:type="spellStart"/>
            <w:r w:rsidRPr="00D222E1">
              <w:rPr>
                <w:rFonts w:eastAsia="Cambria" w:cs="Times New Roman"/>
                <w:sz w:val="22"/>
                <w:szCs w:val="22"/>
              </w:rPr>
              <w:t>lokālplānojumā</w:t>
            </w:r>
            <w:proofErr w:type="spellEnd"/>
            <w:r w:rsidRPr="00D222E1">
              <w:rPr>
                <w:rFonts w:eastAsia="Cambria" w:cs="Times New Roman"/>
                <w:sz w:val="22"/>
                <w:szCs w:val="22"/>
              </w:rPr>
              <w:t xml:space="preserve"> koku aizsardzības nodrošināšanai noteiktās platības "1) Ap saglabājamiem kokiem nosakāma aizsargzona ne mazāka par koka vainaga projekciju, bet ne mazāka par 2 metriem no koka stumbra; 2) Būvniecības laikā jānodrošina koku aizsardzība, uzstādot fiziskas aizsargbarjeras un nepieļaut augsnes sablīvēšanu tuvāk par 2 metriem no koka stumbra, kā arī nodrošināt sakņu </w:t>
            </w:r>
            <w:proofErr w:type="spellStart"/>
            <w:r w:rsidRPr="00D222E1">
              <w:rPr>
                <w:rFonts w:eastAsia="Cambria" w:cs="Times New Roman"/>
                <w:sz w:val="22"/>
                <w:szCs w:val="22"/>
              </w:rPr>
              <w:t>aerāciju</w:t>
            </w:r>
            <w:proofErr w:type="spellEnd"/>
            <w:r w:rsidRPr="00D222E1">
              <w:rPr>
                <w:rFonts w:eastAsia="Cambria" w:cs="Times New Roman"/>
                <w:sz w:val="22"/>
                <w:szCs w:val="22"/>
              </w:rPr>
              <w:t xml:space="preserve"> un mitruma režīmu.". Vēršam uzmanību, ka minētās prasības nav iestrādātas TIAN. Līdz ar to, lai izpildītos nosacījumu 7.punkta prasība, lūdzam TIAN iestrādāt prasības vērtīgo un saglabājamo koku aizsardzībai.</w:t>
            </w:r>
          </w:p>
        </w:tc>
        <w:tc>
          <w:tcPr>
            <w:tcW w:w="439" w:type="pct"/>
          </w:tcPr>
          <w:p w14:paraId="12DD3807" w14:textId="77777777" w:rsidR="00D222E1" w:rsidRPr="00726DE3" w:rsidRDefault="00D222E1" w:rsidP="00D222E1">
            <w:pPr>
              <w:spacing w:line="240" w:lineRule="auto"/>
              <w:rPr>
                <w:sz w:val="22"/>
                <w:szCs w:val="22"/>
              </w:rPr>
            </w:pPr>
          </w:p>
        </w:tc>
        <w:tc>
          <w:tcPr>
            <w:tcW w:w="1244" w:type="pct"/>
          </w:tcPr>
          <w:p w14:paraId="50378053" w14:textId="018ACB1C" w:rsidR="0084440B" w:rsidRDefault="0084440B" w:rsidP="0084440B">
            <w:pPr>
              <w:spacing w:line="240" w:lineRule="auto"/>
              <w:rPr>
                <w:rFonts w:cs="Times New Roman"/>
                <w:sz w:val="22"/>
                <w:szCs w:val="22"/>
              </w:rPr>
            </w:pPr>
            <w:proofErr w:type="spellStart"/>
            <w:r>
              <w:rPr>
                <w:rFonts w:cs="Times New Roman"/>
                <w:sz w:val="22"/>
                <w:szCs w:val="22"/>
              </w:rPr>
              <w:t>Lokālplānojuma</w:t>
            </w:r>
            <w:proofErr w:type="spellEnd"/>
            <w:r>
              <w:rPr>
                <w:rFonts w:cs="Times New Roman"/>
                <w:sz w:val="22"/>
                <w:szCs w:val="22"/>
              </w:rPr>
              <w:t xml:space="preserve"> TIAN 35. punkts paredz ierobežojumus meža zemes transformācijai ar mērķi maksimāli saglabāt esošo meža zemi , tādējādi nodrošinot teritorijā pietiekošu zaļās teritorijas īpatsvaru, tai skaitā, kokus.</w:t>
            </w:r>
          </w:p>
          <w:p w14:paraId="174FCCC3" w14:textId="683F7E1B" w:rsidR="0084440B" w:rsidRDefault="0084440B" w:rsidP="0084440B">
            <w:pPr>
              <w:spacing w:line="240" w:lineRule="auto"/>
              <w:rPr>
                <w:rFonts w:cs="Times New Roman"/>
                <w:sz w:val="22"/>
                <w:szCs w:val="22"/>
              </w:rPr>
            </w:pPr>
            <w:proofErr w:type="spellStart"/>
            <w:r>
              <w:rPr>
                <w:rFonts w:cs="Times New Roman"/>
                <w:sz w:val="22"/>
                <w:szCs w:val="22"/>
              </w:rPr>
              <w:t>Lokālplānojuma</w:t>
            </w:r>
            <w:proofErr w:type="spellEnd"/>
            <w:r>
              <w:rPr>
                <w:rFonts w:cs="Times New Roman"/>
                <w:sz w:val="22"/>
                <w:szCs w:val="22"/>
              </w:rPr>
              <w:t xml:space="preserve"> teritorijā nav konstatēti esoši d</w:t>
            </w:r>
            <w:r w:rsidR="00C46C7E">
              <w:rPr>
                <w:rFonts w:cs="Times New Roman"/>
                <w:sz w:val="22"/>
                <w:szCs w:val="22"/>
              </w:rPr>
              <w:t>i</w:t>
            </w:r>
            <w:r>
              <w:rPr>
                <w:rFonts w:cs="Times New Roman"/>
                <w:sz w:val="22"/>
                <w:szCs w:val="22"/>
              </w:rPr>
              <w:t>žkoki.</w:t>
            </w:r>
          </w:p>
          <w:p w14:paraId="711F1362" w14:textId="77777777" w:rsidR="0084440B" w:rsidRDefault="0084440B" w:rsidP="00D222E1">
            <w:pPr>
              <w:spacing w:line="240" w:lineRule="auto"/>
              <w:rPr>
                <w:sz w:val="22"/>
                <w:szCs w:val="22"/>
              </w:rPr>
            </w:pPr>
          </w:p>
          <w:p w14:paraId="4BBB12A0" w14:textId="56E02CAF" w:rsidR="0031651B" w:rsidRPr="00726DE3" w:rsidRDefault="0031651B" w:rsidP="00D222E1">
            <w:pPr>
              <w:spacing w:line="240" w:lineRule="auto"/>
              <w:rPr>
                <w:sz w:val="22"/>
                <w:szCs w:val="22"/>
              </w:rPr>
            </w:pPr>
            <w:r>
              <w:rPr>
                <w:sz w:val="22"/>
                <w:szCs w:val="22"/>
              </w:rPr>
              <w:t>P</w:t>
            </w:r>
            <w:r w:rsidRPr="0031651B">
              <w:rPr>
                <w:sz w:val="22"/>
                <w:szCs w:val="22"/>
              </w:rPr>
              <w:t xml:space="preserve">ašvaldībai nav deleģējuma noteikt būvniecības procesa kārtību, būvdarbu veikšanu, kā arī papildus iesniedzamos dokumentus pirms būvniecības uzsākšanai vai izstrādājot būvniecības dokumentāciju (būvprojektu), piemēram, veikt dažāda veida izpētes, koku inventarizāciju, plānotās apbūves vizuālās ietekmes novērtējumu, noteikt </w:t>
            </w:r>
            <w:r w:rsidRPr="0031651B">
              <w:rPr>
                <w:sz w:val="22"/>
                <w:szCs w:val="22"/>
              </w:rPr>
              <w:lastRenderedPageBreak/>
              <w:t>būvprojekta sastāvu, dokumenta izstrādātāja kompetenci.</w:t>
            </w:r>
            <w:r>
              <w:rPr>
                <w:sz w:val="22"/>
                <w:szCs w:val="22"/>
              </w:rPr>
              <w:t xml:space="preserve">, līdz ar to skaidrojums </w:t>
            </w:r>
            <w:r w:rsidR="0084440B">
              <w:rPr>
                <w:sz w:val="22"/>
                <w:szCs w:val="22"/>
              </w:rPr>
              <w:t xml:space="preserve">par koku aizsardzību </w:t>
            </w:r>
            <w:r>
              <w:rPr>
                <w:sz w:val="22"/>
                <w:szCs w:val="22"/>
              </w:rPr>
              <w:t xml:space="preserve">iekļauts tikai Paskaidrojuma rakstā. </w:t>
            </w:r>
          </w:p>
        </w:tc>
      </w:tr>
      <w:tr w:rsidR="00CA1449" w:rsidRPr="004405EE" w14:paraId="09F9FEE8" w14:textId="77777777" w:rsidTr="004D0067">
        <w:trPr>
          <w:trHeight w:val="362"/>
        </w:trPr>
        <w:tc>
          <w:tcPr>
            <w:tcW w:w="252" w:type="pct"/>
            <w:vMerge w:val="restart"/>
          </w:tcPr>
          <w:p w14:paraId="3D23B371" w14:textId="77777777" w:rsidR="00CA1449" w:rsidRPr="00E37DDF" w:rsidRDefault="00CA1449" w:rsidP="00CA1449">
            <w:pPr>
              <w:spacing w:line="240" w:lineRule="auto"/>
              <w:rPr>
                <w:rFonts w:cs="Times New Roman"/>
                <w:sz w:val="22"/>
                <w:szCs w:val="22"/>
              </w:rPr>
            </w:pPr>
            <w:r w:rsidRPr="00E37DDF">
              <w:rPr>
                <w:rFonts w:cs="Times New Roman"/>
                <w:sz w:val="22"/>
                <w:szCs w:val="22"/>
              </w:rPr>
              <w:lastRenderedPageBreak/>
              <w:t>2.</w:t>
            </w:r>
          </w:p>
        </w:tc>
        <w:tc>
          <w:tcPr>
            <w:tcW w:w="792" w:type="pct"/>
            <w:vMerge w:val="restart"/>
          </w:tcPr>
          <w:p w14:paraId="1DA7C866" w14:textId="77777777" w:rsidR="00CA1449" w:rsidRPr="00E37DDF" w:rsidRDefault="00CA1449" w:rsidP="00CA1449">
            <w:pPr>
              <w:spacing w:line="240" w:lineRule="auto"/>
              <w:rPr>
                <w:rFonts w:eastAsia="Times New Roman" w:cs="Times New Roman"/>
                <w:sz w:val="22"/>
                <w:szCs w:val="22"/>
              </w:rPr>
            </w:pPr>
            <w:r w:rsidRPr="00E37DDF">
              <w:rPr>
                <w:rFonts w:eastAsia="Times New Roman" w:cs="Times New Roman"/>
                <w:sz w:val="22"/>
                <w:szCs w:val="22"/>
              </w:rPr>
              <w:t>Dabas aizsardzības pārvalde</w:t>
            </w:r>
          </w:p>
          <w:p w14:paraId="48BFBC6F" w14:textId="77777777" w:rsidR="00CA1449" w:rsidRPr="00E37DDF" w:rsidRDefault="00CA1449" w:rsidP="00CA1449">
            <w:pPr>
              <w:spacing w:line="240" w:lineRule="auto"/>
              <w:rPr>
                <w:rFonts w:eastAsia="Times New Roman" w:cs="Times New Roman"/>
                <w:sz w:val="22"/>
                <w:szCs w:val="22"/>
              </w:rPr>
            </w:pPr>
          </w:p>
          <w:p w14:paraId="7EACBDD2" w14:textId="41F5D2BC" w:rsidR="00CA1449" w:rsidRPr="00F7554D" w:rsidRDefault="00F7554D" w:rsidP="00CA1449">
            <w:pPr>
              <w:spacing w:line="240" w:lineRule="auto"/>
              <w:rPr>
                <w:rFonts w:eastAsia="Times New Roman" w:cs="Times New Roman"/>
                <w:sz w:val="22"/>
                <w:szCs w:val="22"/>
              </w:rPr>
            </w:pPr>
            <w:r w:rsidRPr="00F7554D">
              <w:rPr>
                <w:rFonts w:eastAsia="Times New Roman" w:cs="Times New Roman"/>
                <w:sz w:val="22"/>
                <w:szCs w:val="22"/>
              </w:rPr>
              <w:t>20.04.2026. Nr. 4.8/2546/2026-N</w:t>
            </w:r>
            <w:r w:rsidR="00CA1449" w:rsidRPr="00F7554D">
              <w:rPr>
                <w:rFonts w:eastAsia="Times New Roman" w:cs="Times New Roman"/>
                <w:sz w:val="22"/>
                <w:szCs w:val="22"/>
              </w:rPr>
              <w:t>.</w:t>
            </w:r>
          </w:p>
          <w:p w14:paraId="43FB16C7" w14:textId="77777777" w:rsidR="00CA1449" w:rsidRDefault="00CA1449" w:rsidP="00CA1449">
            <w:pPr>
              <w:spacing w:line="240" w:lineRule="auto"/>
              <w:rPr>
                <w:rFonts w:eastAsia="Times New Roman" w:cs="Times New Roman"/>
                <w:sz w:val="22"/>
                <w:szCs w:val="22"/>
              </w:rPr>
            </w:pPr>
            <w:r>
              <w:rPr>
                <w:rFonts w:eastAsia="Times New Roman" w:cs="Times New Roman"/>
                <w:sz w:val="22"/>
                <w:szCs w:val="22"/>
              </w:rPr>
              <w:t>Atzinums</w:t>
            </w:r>
            <w:r w:rsidRPr="00E37DDF">
              <w:rPr>
                <w:rFonts w:eastAsia="Times New Roman" w:cs="Times New Roman"/>
                <w:sz w:val="22"/>
                <w:szCs w:val="22"/>
              </w:rPr>
              <w:t xml:space="preserve"> saņemt</w:t>
            </w:r>
            <w:r>
              <w:rPr>
                <w:rFonts w:eastAsia="Times New Roman" w:cs="Times New Roman"/>
                <w:sz w:val="22"/>
                <w:szCs w:val="22"/>
              </w:rPr>
              <w:t xml:space="preserve">s </w:t>
            </w:r>
            <w:r w:rsidRPr="00E37DDF">
              <w:rPr>
                <w:rFonts w:eastAsia="Times New Roman" w:cs="Times New Roman"/>
                <w:sz w:val="22"/>
                <w:szCs w:val="22"/>
              </w:rPr>
              <w:t>TAPIS</w:t>
            </w:r>
          </w:p>
          <w:p w14:paraId="12A5A2F1" w14:textId="77777777" w:rsidR="00CA1449" w:rsidRPr="00E37DDF" w:rsidRDefault="00CA1449" w:rsidP="00CA1449">
            <w:pPr>
              <w:spacing w:line="240" w:lineRule="auto"/>
              <w:rPr>
                <w:rFonts w:eastAsia="Times New Roman" w:cs="Times New Roman"/>
                <w:sz w:val="22"/>
                <w:szCs w:val="22"/>
              </w:rPr>
            </w:pPr>
          </w:p>
        </w:tc>
        <w:tc>
          <w:tcPr>
            <w:tcW w:w="2273" w:type="pct"/>
          </w:tcPr>
          <w:p w14:paraId="7768B870" w14:textId="1C33E23E" w:rsidR="00CA1449" w:rsidRPr="00E37DDF" w:rsidRDefault="00F7554D" w:rsidP="00CA1449">
            <w:pPr>
              <w:spacing w:line="240" w:lineRule="auto"/>
              <w:rPr>
                <w:rFonts w:eastAsia="Cambria" w:cs="Times New Roman"/>
                <w:sz w:val="22"/>
                <w:szCs w:val="22"/>
              </w:rPr>
            </w:pPr>
            <w:r w:rsidRPr="00F7554D">
              <w:rPr>
                <w:rFonts w:eastAsia="Cambria" w:cs="Times New Roman"/>
                <w:sz w:val="22"/>
                <w:szCs w:val="22"/>
              </w:rPr>
              <w:t>Dabas aizsardzības pārvaldes Vidzemes reģionālā administrācija (turpmāk – Administrācija) ir saņēmusi Limbažu novada pašvaldības pieprasījumu, kurā sniegta informācija, ka Limbažu novada pašvaldība ir pieņēmusi lēmumu par teritorijas attīstības plānošanas dokumenta „</w:t>
            </w:r>
            <w:proofErr w:type="spellStart"/>
            <w:r w:rsidRPr="00F7554D">
              <w:rPr>
                <w:rFonts w:eastAsia="Cambria" w:cs="Times New Roman"/>
                <w:sz w:val="22"/>
                <w:szCs w:val="22"/>
              </w:rPr>
              <w:t>Lokālplānojums</w:t>
            </w:r>
            <w:proofErr w:type="spellEnd"/>
            <w:r w:rsidRPr="00F7554D">
              <w:rPr>
                <w:rFonts w:eastAsia="Cambria" w:cs="Times New Roman"/>
                <w:sz w:val="22"/>
                <w:szCs w:val="22"/>
              </w:rPr>
              <w:t xml:space="preserve"> teritorijas plānojuma grozījumiem nekustamajā īpašumā “Ikri”, Tūja, Liepupes pagasts, Limbažu novads” 1.0 redakcijas (turpmāk – </w:t>
            </w:r>
            <w:proofErr w:type="spellStart"/>
            <w:r w:rsidRPr="00F7554D">
              <w:rPr>
                <w:rFonts w:eastAsia="Cambria" w:cs="Times New Roman"/>
                <w:sz w:val="22"/>
                <w:szCs w:val="22"/>
              </w:rPr>
              <w:t>Lokālplānojums</w:t>
            </w:r>
            <w:proofErr w:type="spellEnd"/>
            <w:r w:rsidRPr="00F7554D">
              <w:rPr>
                <w:rFonts w:eastAsia="Cambria" w:cs="Times New Roman"/>
                <w:sz w:val="22"/>
                <w:szCs w:val="22"/>
              </w:rPr>
              <w:t>) nodošanu publiskai apspriešanai un institūciju atzinumu saņemšanai. Pieprasījumā lūgts izvērtēt sagatavoto plānošanas dokumenta redakciju un sniegt par to atzinumu.</w:t>
            </w:r>
          </w:p>
        </w:tc>
        <w:tc>
          <w:tcPr>
            <w:tcW w:w="439" w:type="pct"/>
          </w:tcPr>
          <w:p w14:paraId="07788612" w14:textId="77777777" w:rsidR="00CA1449" w:rsidRPr="00E37DDF" w:rsidRDefault="00CA1449" w:rsidP="00CA1449">
            <w:pPr>
              <w:spacing w:line="240" w:lineRule="auto"/>
              <w:rPr>
                <w:rFonts w:cs="Times New Roman"/>
                <w:sz w:val="22"/>
                <w:szCs w:val="22"/>
              </w:rPr>
            </w:pPr>
            <w:r w:rsidRPr="00726DE3">
              <w:rPr>
                <w:rFonts w:cs="Times New Roman"/>
                <w:sz w:val="22"/>
                <w:szCs w:val="22"/>
              </w:rPr>
              <w:t>Pieņemts zināšanai</w:t>
            </w:r>
          </w:p>
        </w:tc>
        <w:tc>
          <w:tcPr>
            <w:tcW w:w="1244" w:type="pct"/>
            <w:vMerge w:val="restart"/>
          </w:tcPr>
          <w:p w14:paraId="35BC0AE0" w14:textId="77777777" w:rsidR="00CA1449" w:rsidRPr="00E37DDF" w:rsidRDefault="00CA1449" w:rsidP="00CA1449">
            <w:pPr>
              <w:spacing w:line="240" w:lineRule="auto"/>
              <w:rPr>
                <w:rFonts w:cs="Times New Roman"/>
                <w:sz w:val="22"/>
                <w:szCs w:val="22"/>
              </w:rPr>
            </w:pPr>
          </w:p>
        </w:tc>
      </w:tr>
      <w:tr w:rsidR="00CA1449" w:rsidRPr="004405EE" w14:paraId="1B590F02" w14:textId="77777777" w:rsidTr="004D0067">
        <w:trPr>
          <w:trHeight w:val="422"/>
        </w:trPr>
        <w:tc>
          <w:tcPr>
            <w:tcW w:w="252" w:type="pct"/>
            <w:vMerge/>
          </w:tcPr>
          <w:p w14:paraId="56B4C15A" w14:textId="77777777" w:rsidR="00CA1449" w:rsidRPr="00E37DDF" w:rsidRDefault="00CA1449" w:rsidP="00CA1449">
            <w:pPr>
              <w:spacing w:line="240" w:lineRule="auto"/>
              <w:rPr>
                <w:rFonts w:cs="Times New Roman"/>
                <w:sz w:val="22"/>
                <w:szCs w:val="22"/>
              </w:rPr>
            </w:pPr>
          </w:p>
        </w:tc>
        <w:tc>
          <w:tcPr>
            <w:tcW w:w="792" w:type="pct"/>
            <w:vMerge/>
          </w:tcPr>
          <w:p w14:paraId="6F6A86F0" w14:textId="77777777" w:rsidR="00CA1449" w:rsidRPr="00E37DDF" w:rsidRDefault="00CA1449" w:rsidP="00CA1449">
            <w:pPr>
              <w:spacing w:line="240" w:lineRule="auto"/>
              <w:rPr>
                <w:rFonts w:eastAsia="Times New Roman" w:cs="Times New Roman"/>
                <w:sz w:val="22"/>
                <w:szCs w:val="22"/>
              </w:rPr>
            </w:pPr>
          </w:p>
        </w:tc>
        <w:tc>
          <w:tcPr>
            <w:tcW w:w="2273" w:type="pct"/>
          </w:tcPr>
          <w:p w14:paraId="64C79EF2" w14:textId="6A958F75" w:rsidR="00CA1449" w:rsidRPr="00F7554D" w:rsidRDefault="00F7554D" w:rsidP="00F7554D">
            <w:pPr>
              <w:spacing w:line="240" w:lineRule="auto"/>
              <w:rPr>
                <w:rFonts w:eastAsia="Cambria" w:cs="Times New Roman"/>
                <w:sz w:val="22"/>
                <w:szCs w:val="22"/>
              </w:rPr>
            </w:pPr>
            <w:r w:rsidRPr="00F7554D">
              <w:rPr>
                <w:rFonts w:eastAsia="Cambria" w:cs="Times New Roman"/>
                <w:sz w:val="22"/>
                <w:szCs w:val="22"/>
              </w:rPr>
              <w:t xml:space="preserve">Administrācija savā 2024.gada 12.jūlijā vēstulē Nr. 4.8/4276/2024-N neizvirzīja nosacījumus </w:t>
            </w:r>
            <w:proofErr w:type="spellStart"/>
            <w:r w:rsidRPr="00F7554D">
              <w:rPr>
                <w:rFonts w:eastAsia="Cambria" w:cs="Times New Roman"/>
                <w:sz w:val="22"/>
                <w:szCs w:val="22"/>
              </w:rPr>
              <w:t>Lokālplānojuma</w:t>
            </w:r>
            <w:proofErr w:type="spellEnd"/>
            <w:r w:rsidRPr="00F7554D">
              <w:rPr>
                <w:rFonts w:eastAsia="Cambria" w:cs="Times New Roman"/>
                <w:sz w:val="22"/>
                <w:szCs w:val="22"/>
              </w:rPr>
              <w:t xml:space="preserve"> izstrādei, kā arī Administrācija savā 2025.gada 23.maija vēstulē sniedza viedokli, ka </w:t>
            </w:r>
            <w:proofErr w:type="spellStart"/>
            <w:r w:rsidRPr="00F7554D">
              <w:rPr>
                <w:rFonts w:eastAsia="Cambria" w:cs="Times New Roman"/>
                <w:sz w:val="22"/>
                <w:szCs w:val="22"/>
              </w:rPr>
              <w:t>Lokālplānojumam</w:t>
            </w:r>
            <w:proofErr w:type="spellEnd"/>
            <w:r w:rsidRPr="00F7554D">
              <w:rPr>
                <w:rFonts w:eastAsia="Cambria" w:cs="Times New Roman"/>
                <w:sz w:val="22"/>
                <w:szCs w:val="22"/>
              </w:rPr>
              <w:t xml:space="preserve"> nav nepieciešams ietekmes uz vidi stratēģiskais novērtējums.</w:t>
            </w:r>
          </w:p>
        </w:tc>
        <w:tc>
          <w:tcPr>
            <w:tcW w:w="439" w:type="pct"/>
          </w:tcPr>
          <w:p w14:paraId="59298A32" w14:textId="77777777" w:rsidR="00CA1449" w:rsidRPr="00E37DDF" w:rsidRDefault="00CA1449" w:rsidP="00CA1449">
            <w:pPr>
              <w:spacing w:line="240" w:lineRule="auto"/>
              <w:rPr>
                <w:rFonts w:eastAsia="Cambria" w:cs="Times New Roman"/>
                <w:sz w:val="22"/>
                <w:szCs w:val="22"/>
              </w:rPr>
            </w:pPr>
            <w:r w:rsidRPr="00726DE3">
              <w:rPr>
                <w:rFonts w:cs="Times New Roman"/>
                <w:sz w:val="22"/>
                <w:szCs w:val="22"/>
              </w:rPr>
              <w:t>Pieņemts zināšanai</w:t>
            </w:r>
          </w:p>
        </w:tc>
        <w:tc>
          <w:tcPr>
            <w:tcW w:w="1244" w:type="pct"/>
            <w:vMerge/>
          </w:tcPr>
          <w:p w14:paraId="29A789AA" w14:textId="77777777" w:rsidR="00CA1449" w:rsidRPr="00E37DDF" w:rsidRDefault="00CA1449" w:rsidP="00CA1449">
            <w:pPr>
              <w:spacing w:line="240" w:lineRule="auto"/>
              <w:rPr>
                <w:rFonts w:cs="Times New Roman"/>
                <w:sz w:val="22"/>
                <w:szCs w:val="22"/>
              </w:rPr>
            </w:pPr>
          </w:p>
        </w:tc>
      </w:tr>
      <w:tr w:rsidR="00CA1449" w:rsidRPr="004405EE" w14:paraId="649FAB6A" w14:textId="77777777" w:rsidTr="004D0067">
        <w:trPr>
          <w:trHeight w:val="454"/>
        </w:trPr>
        <w:tc>
          <w:tcPr>
            <w:tcW w:w="252" w:type="pct"/>
            <w:vMerge/>
          </w:tcPr>
          <w:p w14:paraId="42A187CF" w14:textId="77777777" w:rsidR="00CA1449" w:rsidRPr="00E37DDF" w:rsidRDefault="00CA1449" w:rsidP="00CA1449">
            <w:pPr>
              <w:spacing w:line="240" w:lineRule="auto"/>
              <w:rPr>
                <w:rFonts w:cs="Times New Roman"/>
                <w:sz w:val="22"/>
                <w:szCs w:val="22"/>
              </w:rPr>
            </w:pPr>
          </w:p>
        </w:tc>
        <w:tc>
          <w:tcPr>
            <w:tcW w:w="792" w:type="pct"/>
            <w:vMerge/>
          </w:tcPr>
          <w:p w14:paraId="49E3DFFF" w14:textId="77777777" w:rsidR="00CA1449" w:rsidRPr="00E37DDF" w:rsidRDefault="00CA1449" w:rsidP="00CA1449">
            <w:pPr>
              <w:spacing w:line="240" w:lineRule="auto"/>
              <w:rPr>
                <w:rFonts w:eastAsia="Times New Roman" w:cs="Times New Roman"/>
                <w:sz w:val="22"/>
                <w:szCs w:val="22"/>
              </w:rPr>
            </w:pPr>
          </w:p>
        </w:tc>
        <w:tc>
          <w:tcPr>
            <w:tcW w:w="2273" w:type="pct"/>
          </w:tcPr>
          <w:p w14:paraId="461524A2" w14:textId="4E2FA5E9" w:rsidR="00CA1449" w:rsidRPr="00E37DDF" w:rsidRDefault="00F7554D" w:rsidP="00F7554D">
            <w:pPr>
              <w:spacing w:line="240" w:lineRule="auto"/>
              <w:rPr>
                <w:rFonts w:eastAsia="Cambria" w:cs="Times New Roman"/>
                <w:sz w:val="22"/>
                <w:szCs w:val="22"/>
              </w:rPr>
            </w:pPr>
            <w:r w:rsidRPr="00F7554D">
              <w:rPr>
                <w:rFonts w:eastAsia="Cambria" w:cs="Times New Roman"/>
                <w:sz w:val="22"/>
                <w:szCs w:val="22"/>
              </w:rPr>
              <w:t xml:space="preserve">Pamatojoties uz Ministru kabineta 2014.gada 14.oktobra noteikumu Nr.628 “Noteikumi par pašvaldību teritorijas attīstības plānošanas dokumentiem” 56.3. apakšpunktu un 59.punktu un Ministru kabineta 2025.gada 22.decembra noteikumu Nr.833 "Dabas aizsardzības pārvaldes nolikums" 4.17.apakšpunktu, Administrācija sniedz atzinumu, ka tai nav iebildumu par </w:t>
            </w:r>
            <w:proofErr w:type="spellStart"/>
            <w:r w:rsidRPr="00F7554D">
              <w:rPr>
                <w:rFonts w:eastAsia="Cambria" w:cs="Times New Roman"/>
                <w:sz w:val="22"/>
                <w:szCs w:val="22"/>
              </w:rPr>
              <w:t>Lokālplānojuma</w:t>
            </w:r>
            <w:proofErr w:type="spellEnd"/>
            <w:r w:rsidRPr="00F7554D">
              <w:rPr>
                <w:rFonts w:eastAsia="Cambria" w:cs="Times New Roman"/>
                <w:sz w:val="22"/>
                <w:szCs w:val="22"/>
              </w:rPr>
              <w:t xml:space="preserve"> risinājumiem un tā neiebilst </w:t>
            </w:r>
            <w:proofErr w:type="spellStart"/>
            <w:r w:rsidRPr="00F7554D">
              <w:rPr>
                <w:rFonts w:eastAsia="Cambria" w:cs="Times New Roman"/>
                <w:sz w:val="22"/>
                <w:szCs w:val="22"/>
              </w:rPr>
              <w:t>Lokālplānojuma</w:t>
            </w:r>
            <w:proofErr w:type="spellEnd"/>
            <w:r w:rsidRPr="00F7554D">
              <w:rPr>
                <w:rFonts w:eastAsia="Cambria" w:cs="Times New Roman"/>
                <w:sz w:val="22"/>
                <w:szCs w:val="22"/>
              </w:rPr>
              <w:t xml:space="preserve"> tālākai virzībai.</w:t>
            </w:r>
          </w:p>
        </w:tc>
        <w:tc>
          <w:tcPr>
            <w:tcW w:w="439" w:type="pct"/>
          </w:tcPr>
          <w:p w14:paraId="342B4361" w14:textId="7BA82E7C" w:rsidR="00CA1449" w:rsidRPr="00E37DDF" w:rsidRDefault="00F7554D" w:rsidP="00CA1449">
            <w:pPr>
              <w:spacing w:line="240" w:lineRule="auto"/>
              <w:rPr>
                <w:rFonts w:eastAsia="Times New Roman" w:cs="Times New Roman"/>
                <w:sz w:val="22"/>
                <w:szCs w:val="22"/>
              </w:rPr>
            </w:pPr>
            <w:r w:rsidRPr="00F7554D">
              <w:rPr>
                <w:rFonts w:cs="Times New Roman"/>
                <w:sz w:val="22"/>
                <w:szCs w:val="22"/>
              </w:rPr>
              <w:t>Atzinums POZITĪVS</w:t>
            </w:r>
          </w:p>
        </w:tc>
        <w:tc>
          <w:tcPr>
            <w:tcW w:w="1244" w:type="pct"/>
            <w:vMerge/>
          </w:tcPr>
          <w:p w14:paraId="7AC4A29F" w14:textId="77777777" w:rsidR="00CA1449" w:rsidRPr="00E37DDF" w:rsidRDefault="00CA1449" w:rsidP="00CA1449">
            <w:pPr>
              <w:spacing w:line="240" w:lineRule="auto"/>
              <w:rPr>
                <w:rFonts w:cs="Times New Roman"/>
                <w:sz w:val="22"/>
                <w:szCs w:val="22"/>
              </w:rPr>
            </w:pPr>
          </w:p>
        </w:tc>
      </w:tr>
      <w:tr w:rsidR="00662D82" w:rsidRPr="004405EE" w14:paraId="3D784528" w14:textId="77777777" w:rsidTr="004D0067">
        <w:trPr>
          <w:trHeight w:val="164"/>
        </w:trPr>
        <w:tc>
          <w:tcPr>
            <w:tcW w:w="252" w:type="pct"/>
          </w:tcPr>
          <w:p w14:paraId="5C3BC812" w14:textId="77777777" w:rsidR="00662D82" w:rsidRPr="002F378B" w:rsidRDefault="00662D82" w:rsidP="00662D82">
            <w:pPr>
              <w:spacing w:line="240" w:lineRule="auto"/>
              <w:rPr>
                <w:rFonts w:cs="Times New Roman"/>
                <w:sz w:val="22"/>
                <w:szCs w:val="22"/>
              </w:rPr>
            </w:pPr>
            <w:r w:rsidRPr="002F378B">
              <w:rPr>
                <w:rFonts w:cs="Times New Roman"/>
                <w:sz w:val="22"/>
                <w:szCs w:val="22"/>
              </w:rPr>
              <w:t xml:space="preserve">3. </w:t>
            </w:r>
          </w:p>
        </w:tc>
        <w:tc>
          <w:tcPr>
            <w:tcW w:w="792" w:type="pct"/>
          </w:tcPr>
          <w:p w14:paraId="684F706B" w14:textId="1056D3F3" w:rsidR="00662D82" w:rsidRPr="00662D82" w:rsidRDefault="00662D82" w:rsidP="00662D82">
            <w:pPr>
              <w:spacing w:line="240" w:lineRule="auto"/>
              <w:rPr>
                <w:rFonts w:cs="Times New Roman"/>
                <w:sz w:val="22"/>
                <w:szCs w:val="22"/>
              </w:rPr>
            </w:pPr>
            <w:r w:rsidRPr="001C0E40">
              <w:rPr>
                <w:rFonts w:cs="Times New Roman"/>
                <w:sz w:val="22"/>
                <w:szCs w:val="22"/>
              </w:rPr>
              <w:t>Veselības inspekcija</w:t>
            </w:r>
          </w:p>
        </w:tc>
        <w:tc>
          <w:tcPr>
            <w:tcW w:w="2273" w:type="pct"/>
          </w:tcPr>
          <w:p w14:paraId="4A98A2F8" w14:textId="38D7F42A" w:rsidR="00662D82" w:rsidRPr="002F378B" w:rsidRDefault="00662D82" w:rsidP="00662D82">
            <w:pPr>
              <w:tabs>
                <w:tab w:val="left" w:pos="993"/>
              </w:tabs>
              <w:spacing w:line="240" w:lineRule="auto"/>
              <w:rPr>
                <w:rFonts w:eastAsia="Cambria" w:cs="Times New Roman"/>
                <w:sz w:val="22"/>
                <w:szCs w:val="22"/>
              </w:rPr>
            </w:pPr>
            <w:r>
              <w:rPr>
                <w:rFonts w:eastAsia="Cambria" w:cs="Times New Roman"/>
                <w:sz w:val="22"/>
                <w:szCs w:val="22"/>
              </w:rPr>
              <w:t>Atzinums</w:t>
            </w:r>
            <w:r w:rsidRPr="00490FA4">
              <w:rPr>
                <w:rFonts w:eastAsia="Cambria" w:cs="Times New Roman"/>
                <w:sz w:val="22"/>
                <w:szCs w:val="22"/>
              </w:rPr>
              <w:t xml:space="preserve"> tika pieprasīt</w:t>
            </w:r>
            <w:r>
              <w:rPr>
                <w:rFonts w:eastAsia="Cambria" w:cs="Times New Roman"/>
                <w:sz w:val="22"/>
                <w:szCs w:val="22"/>
              </w:rPr>
              <w:t>s</w:t>
            </w:r>
            <w:r w:rsidRPr="00490FA4">
              <w:rPr>
                <w:rFonts w:eastAsia="Cambria" w:cs="Times New Roman"/>
                <w:sz w:val="22"/>
                <w:szCs w:val="22"/>
              </w:rPr>
              <w:t xml:space="preserve"> TAPIS, netika saņemt</w:t>
            </w:r>
            <w:r>
              <w:rPr>
                <w:rFonts w:eastAsia="Cambria" w:cs="Times New Roman"/>
                <w:sz w:val="22"/>
                <w:szCs w:val="22"/>
              </w:rPr>
              <w:t>s</w:t>
            </w:r>
          </w:p>
        </w:tc>
        <w:tc>
          <w:tcPr>
            <w:tcW w:w="439" w:type="pct"/>
          </w:tcPr>
          <w:p w14:paraId="5CB0E5B9" w14:textId="6640E9B9" w:rsidR="00662D82" w:rsidRPr="002F378B" w:rsidRDefault="00662D82" w:rsidP="00662D82">
            <w:pPr>
              <w:spacing w:line="240" w:lineRule="auto"/>
              <w:rPr>
                <w:rFonts w:cs="Times New Roman"/>
                <w:sz w:val="22"/>
                <w:szCs w:val="22"/>
              </w:rPr>
            </w:pPr>
            <w:r w:rsidRPr="00726DE3">
              <w:rPr>
                <w:rFonts w:cs="Times New Roman"/>
                <w:sz w:val="22"/>
                <w:szCs w:val="22"/>
              </w:rPr>
              <w:t>Pieņemts zināšanai</w:t>
            </w:r>
          </w:p>
        </w:tc>
        <w:tc>
          <w:tcPr>
            <w:tcW w:w="1244" w:type="pct"/>
          </w:tcPr>
          <w:p w14:paraId="0969DE0D" w14:textId="77777777" w:rsidR="00662D82" w:rsidRPr="002F378B" w:rsidRDefault="00662D82" w:rsidP="00662D82">
            <w:pPr>
              <w:spacing w:line="240" w:lineRule="auto"/>
              <w:rPr>
                <w:rFonts w:cs="Times New Roman"/>
                <w:sz w:val="22"/>
                <w:szCs w:val="22"/>
              </w:rPr>
            </w:pPr>
          </w:p>
        </w:tc>
      </w:tr>
      <w:tr w:rsidR="00CA1449" w:rsidRPr="004405EE" w14:paraId="2D40C8B4" w14:textId="77777777" w:rsidTr="004D0067">
        <w:trPr>
          <w:trHeight w:val="454"/>
        </w:trPr>
        <w:tc>
          <w:tcPr>
            <w:tcW w:w="252" w:type="pct"/>
            <w:vMerge w:val="restart"/>
          </w:tcPr>
          <w:p w14:paraId="4A01DE5B" w14:textId="77777777" w:rsidR="00CA1449" w:rsidRPr="00223F28" w:rsidRDefault="00CA1449" w:rsidP="00CA1449">
            <w:pPr>
              <w:spacing w:line="240" w:lineRule="auto"/>
              <w:rPr>
                <w:rFonts w:cs="Times New Roman"/>
                <w:sz w:val="22"/>
                <w:szCs w:val="22"/>
              </w:rPr>
            </w:pPr>
            <w:r w:rsidRPr="00223F28">
              <w:rPr>
                <w:rFonts w:eastAsia="Cambria" w:cs="Times New Roman"/>
                <w:sz w:val="22"/>
                <w:szCs w:val="22"/>
              </w:rPr>
              <w:t xml:space="preserve">4. </w:t>
            </w:r>
          </w:p>
        </w:tc>
        <w:tc>
          <w:tcPr>
            <w:tcW w:w="792" w:type="pct"/>
            <w:vMerge w:val="restart"/>
          </w:tcPr>
          <w:p w14:paraId="44BC2632" w14:textId="77777777" w:rsidR="00CA1449" w:rsidRPr="0024777B" w:rsidRDefault="00CA1449" w:rsidP="00CA1449">
            <w:pPr>
              <w:spacing w:line="240" w:lineRule="auto"/>
              <w:rPr>
                <w:rFonts w:eastAsia="Cambria" w:cs="Times New Roman"/>
                <w:sz w:val="22"/>
                <w:szCs w:val="22"/>
              </w:rPr>
            </w:pPr>
            <w:r w:rsidRPr="0024777B">
              <w:rPr>
                <w:rFonts w:eastAsia="Cambria" w:cs="Times New Roman"/>
                <w:sz w:val="22"/>
                <w:szCs w:val="22"/>
              </w:rPr>
              <w:t xml:space="preserve">VAS Latvijas valsts ceļi </w:t>
            </w:r>
          </w:p>
          <w:p w14:paraId="01121D8A" w14:textId="77777777" w:rsidR="00CA1449" w:rsidRPr="0024777B" w:rsidRDefault="00CA1449" w:rsidP="00CA1449">
            <w:pPr>
              <w:spacing w:line="240" w:lineRule="auto"/>
              <w:rPr>
                <w:rFonts w:eastAsia="Cambria" w:cs="Times New Roman"/>
                <w:sz w:val="22"/>
                <w:szCs w:val="22"/>
              </w:rPr>
            </w:pPr>
          </w:p>
          <w:p w14:paraId="3CD4EEE6" w14:textId="77777777" w:rsidR="00F7554D" w:rsidRDefault="00F7554D" w:rsidP="00CA1449">
            <w:pPr>
              <w:spacing w:line="240" w:lineRule="auto"/>
              <w:rPr>
                <w:rFonts w:cs="Times New Roman"/>
                <w:sz w:val="22"/>
                <w:szCs w:val="22"/>
              </w:rPr>
            </w:pPr>
            <w:r w:rsidRPr="00F7554D">
              <w:rPr>
                <w:rFonts w:cs="Times New Roman"/>
                <w:sz w:val="22"/>
                <w:szCs w:val="22"/>
              </w:rPr>
              <w:t xml:space="preserve">25.03.2026.   </w:t>
            </w:r>
          </w:p>
          <w:p w14:paraId="45CD6304" w14:textId="4C0A2908" w:rsidR="00CA1449" w:rsidRPr="0024777B" w:rsidRDefault="00F7554D" w:rsidP="00CA1449">
            <w:pPr>
              <w:spacing w:line="240" w:lineRule="auto"/>
              <w:rPr>
                <w:rFonts w:cs="Times New Roman"/>
                <w:sz w:val="22"/>
                <w:szCs w:val="22"/>
              </w:rPr>
            </w:pPr>
            <w:r w:rsidRPr="00F7554D">
              <w:rPr>
                <w:rFonts w:cs="Times New Roman"/>
                <w:sz w:val="22"/>
                <w:szCs w:val="22"/>
              </w:rPr>
              <w:t>Nr. 4.3 / 4669</w:t>
            </w:r>
          </w:p>
        </w:tc>
        <w:tc>
          <w:tcPr>
            <w:tcW w:w="2273" w:type="pct"/>
          </w:tcPr>
          <w:p w14:paraId="735C6635" w14:textId="2CE03527" w:rsidR="00CA1449" w:rsidRPr="00F7554D" w:rsidRDefault="00F7554D" w:rsidP="00F7554D">
            <w:pPr>
              <w:keepNext/>
              <w:spacing w:line="240" w:lineRule="auto"/>
              <w:outlineLvl w:val="0"/>
              <w:rPr>
                <w:rFonts w:eastAsia="Times New Roman" w:cs="Times New Roman"/>
                <w:sz w:val="22"/>
                <w:szCs w:val="22"/>
              </w:rPr>
            </w:pPr>
            <w:r w:rsidRPr="00F7554D">
              <w:rPr>
                <w:rFonts w:eastAsia="Times New Roman" w:cs="Times New Roman"/>
                <w:sz w:val="22"/>
                <w:szCs w:val="22"/>
              </w:rPr>
              <w:t xml:space="preserve">VSIA ''Latvijas Valsts ceļi'' Rīgas reģionālā nodaļa ir saņēmusi un izskatījusi Jūsu 2026. gada 24. marta iesniegumu Nr. TAPIS-0035000-2026-00619 par atzinuma sniegšanu </w:t>
            </w:r>
            <w:proofErr w:type="spellStart"/>
            <w:r w:rsidRPr="00F7554D">
              <w:rPr>
                <w:rFonts w:eastAsia="Times New Roman" w:cs="Times New Roman"/>
                <w:sz w:val="22"/>
                <w:szCs w:val="22"/>
              </w:rPr>
              <w:t>lokālplānojumam</w:t>
            </w:r>
            <w:proofErr w:type="spellEnd"/>
            <w:r w:rsidRPr="00F7554D">
              <w:rPr>
                <w:rFonts w:eastAsia="Times New Roman" w:cs="Times New Roman"/>
                <w:sz w:val="22"/>
                <w:szCs w:val="22"/>
              </w:rPr>
              <w:t xml:space="preserve"> ''</w:t>
            </w:r>
            <w:proofErr w:type="spellStart"/>
            <w:r w:rsidRPr="00F7554D">
              <w:rPr>
                <w:rFonts w:eastAsia="Times New Roman" w:cs="Times New Roman"/>
                <w:sz w:val="22"/>
                <w:szCs w:val="22"/>
              </w:rPr>
              <w:t>Lokālplānojums</w:t>
            </w:r>
            <w:proofErr w:type="spellEnd"/>
            <w:r w:rsidRPr="00F7554D">
              <w:rPr>
                <w:rFonts w:eastAsia="Times New Roman" w:cs="Times New Roman"/>
                <w:sz w:val="22"/>
                <w:szCs w:val="22"/>
              </w:rPr>
              <w:t xml:space="preserve"> teritorijas plānojuma grozījumiem nekustamajā īpašumā ''Ikri'', Tūja, Liepupes pagasts, Limbažu novads''.</w:t>
            </w:r>
          </w:p>
        </w:tc>
        <w:tc>
          <w:tcPr>
            <w:tcW w:w="439" w:type="pct"/>
          </w:tcPr>
          <w:p w14:paraId="3AC9E801" w14:textId="77777777" w:rsidR="00CA1449" w:rsidRPr="00223F28" w:rsidRDefault="00CA1449" w:rsidP="00CA1449">
            <w:pPr>
              <w:spacing w:line="240" w:lineRule="auto"/>
              <w:rPr>
                <w:rFonts w:eastAsia="Cambria" w:cs="Times New Roman"/>
                <w:sz w:val="22"/>
                <w:szCs w:val="22"/>
              </w:rPr>
            </w:pPr>
            <w:r w:rsidRPr="00223F28">
              <w:rPr>
                <w:rFonts w:eastAsia="Cambria" w:cs="Times New Roman"/>
                <w:sz w:val="22"/>
                <w:szCs w:val="22"/>
              </w:rPr>
              <w:t xml:space="preserve"> Pieņemts zināšanai</w:t>
            </w:r>
          </w:p>
        </w:tc>
        <w:tc>
          <w:tcPr>
            <w:tcW w:w="1244" w:type="pct"/>
          </w:tcPr>
          <w:p w14:paraId="6ED645CD" w14:textId="77777777" w:rsidR="00CA1449" w:rsidRPr="00223F28" w:rsidRDefault="00CA1449" w:rsidP="00CA1449">
            <w:pPr>
              <w:spacing w:line="240" w:lineRule="auto"/>
              <w:rPr>
                <w:rFonts w:cs="Times New Roman"/>
                <w:sz w:val="22"/>
                <w:szCs w:val="22"/>
              </w:rPr>
            </w:pPr>
          </w:p>
        </w:tc>
      </w:tr>
      <w:tr w:rsidR="00CA1449" w:rsidRPr="004405EE" w14:paraId="538B20CE" w14:textId="77777777" w:rsidTr="004D0067">
        <w:trPr>
          <w:trHeight w:val="454"/>
        </w:trPr>
        <w:tc>
          <w:tcPr>
            <w:tcW w:w="252" w:type="pct"/>
            <w:vMerge/>
          </w:tcPr>
          <w:p w14:paraId="56A53278" w14:textId="77777777" w:rsidR="00CA1449" w:rsidRPr="002312EF" w:rsidRDefault="00CA1449" w:rsidP="00CA1449">
            <w:pPr>
              <w:spacing w:line="240" w:lineRule="auto"/>
              <w:rPr>
                <w:rFonts w:eastAsia="Cambria" w:cs="Times New Roman"/>
                <w:sz w:val="22"/>
                <w:szCs w:val="22"/>
              </w:rPr>
            </w:pPr>
          </w:p>
        </w:tc>
        <w:tc>
          <w:tcPr>
            <w:tcW w:w="792" w:type="pct"/>
            <w:vMerge/>
          </w:tcPr>
          <w:p w14:paraId="1A8E0DD2" w14:textId="77777777" w:rsidR="00CA1449" w:rsidRPr="0024777B" w:rsidRDefault="00CA1449" w:rsidP="00CA1449">
            <w:pPr>
              <w:spacing w:line="240" w:lineRule="auto"/>
              <w:rPr>
                <w:rFonts w:eastAsia="Cambria" w:cs="Times New Roman"/>
                <w:sz w:val="22"/>
                <w:szCs w:val="22"/>
              </w:rPr>
            </w:pPr>
          </w:p>
        </w:tc>
        <w:tc>
          <w:tcPr>
            <w:tcW w:w="2273" w:type="pct"/>
          </w:tcPr>
          <w:p w14:paraId="78877908" w14:textId="781A27DE" w:rsidR="00CA1449" w:rsidRPr="00F7554D" w:rsidRDefault="00F7554D" w:rsidP="00F7554D">
            <w:pPr>
              <w:keepNext/>
              <w:spacing w:line="240" w:lineRule="auto"/>
              <w:outlineLvl w:val="0"/>
              <w:rPr>
                <w:rFonts w:eastAsia="Times New Roman" w:cs="Times New Roman"/>
                <w:sz w:val="22"/>
                <w:szCs w:val="22"/>
              </w:rPr>
            </w:pPr>
            <w:r w:rsidRPr="00F7554D">
              <w:rPr>
                <w:rFonts w:eastAsia="Times New Roman" w:cs="Times New Roman"/>
                <w:sz w:val="22"/>
                <w:szCs w:val="22"/>
              </w:rPr>
              <w:t>Izskatot pieprasījumam klāt pievienoto dokumentāciju, VSIA "Latvijas Valsts ceļi" secina, ka Plānojums neskar valsts autoceļus, tāpēc VSIA "Latvijas Valsts ceļi'' atzinums nav jāpieprasa</w:t>
            </w:r>
          </w:p>
        </w:tc>
        <w:tc>
          <w:tcPr>
            <w:tcW w:w="439" w:type="pct"/>
          </w:tcPr>
          <w:p w14:paraId="003B17B4" w14:textId="7E49596E" w:rsidR="00CA1449" w:rsidRPr="00223F28" w:rsidRDefault="00F7554D" w:rsidP="00CA1449">
            <w:pPr>
              <w:spacing w:line="240" w:lineRule="auto"/>
              <w:rPr>
                <w:rFonts w:eastAsia="Cambria" w:cs="Times New Roman"/>
                <w:sz w:val="22"/>
                <w:szCs w:val="22"/>
              </w:rPr>
            </w:pPr>
            <w:r w:rsidRPr="00223F28">
              <w:rPr>
                <w:rFonts w:eastAsia="Cambria" w:cs="Times New Roman"/>
                <w:sz w:val="22"/>
                <w:szCs w:val="22"/>
              </w:rPr>
              <w:t>Pieņemts zināšanai</w:t>
            </w:r>
          </w:p>
        </w:tc>
        <w:tc>
          <w:tcPr>
            <w:tcW w:w="1244" w:type="pct"/>
          </w:tcPr>
          <w:p w14:paraId="7609082A" w14:textId="77777777" w:rsidR="00CA1449" w:rsidRPr="00DD3FE1" w:rsidRDefault="00CA1449" w:rsidP="00CA1449">
            <w:pPr>
              <w:spacing w:line="240" w:lineRule="auto"/>
              <w:rPr>
                <w:rFonts w:cs="Times New Roman"/>
                <w:b/>
                <w:bCs/>
                <w:sz w:val="22"/>
                <w:szCs w:val="22"/>
              </w:rPr>
            </w:pPr>
          </w:p>
        </w:tc>
      </w:tr>
      <w:tr w:rsidR="00CA1449" w:rsidRPr="004405EE" w14:paraId="13400E96" w14:textId="77777777" w:rsidTr="004D0067">
        <w:trPr>
          <w:trHeight w:val="474"/>
        </w:trPr>
        <w:tc>
          <w:tcPr>
            <w:tcW w:w="252" w:type="pct"/>
            <w:vMerge w:val="restart"/>
          </w:tcPr>
          <w:p w14:paraId="1B765621" w14:textId="77777777" w:rsidR="00CA1449" w:rsidRPr="005E2E34" w:rsidRDefault="00CA1449" w:rsidP="00CA1449">
            <w:pPr>
              <w:spacing w:line="240" w:lineRule="auto"/>
              <w:rPr>
                <w:rFonts w:cs="Times New Roman"/>
                <w:sz w:val="22"/>
                <w:szCs w:val="22"/>
              </w:rPr>
            </w:pPr>
            <w:r>
              <w:rPr>
                <w:rFonts w:eastAsia="Cambria" w:cs="Times New Roman"/>
                <w:sz w:val="22"/>
                <w:szCs w:val="22"/>
              </w:rPr>
              <w:t>5.</w:t>
            </w:r>
            <w:r w:rsidRPr="005E2E34">
              <w:rPr>
                <w:rFonts w:eastAsia="Cambria" w:cs="Times New Roman"/>
                <w:sz w:val="22"/>
                <w:szCs w:val="22"/>
              </w:rPr>
              <w:t xml:space="preserve"> </w:t>
            </w:r>
          </w:p>
        </w:tc>
        <w:tc>
          <w:tcPr>
            <w:tcW w:w="792" w:type="pct"/>
            <w:vMerge w:val="restart"/>
          </w:tcPr>
          <w:p w14:paraId="25D2FAEB" w14:textId="77777777" w:rsidR="00CA1449" w:rsidRPr="001868FB" w:rsidRDefault="00CA1449" w:rsidP="00CA1449">
            <w:pPr>
              <w:spacing w:line="240" w:lineRule="auto"/>
              <w:rPr>
                <w:rFonts w:eastAsia="Cambria" w:cs="Times New Roman"/>
                <w:sz w:val="22"/>
                <w:szCs w:val="22"/>
              </w:rPr>
            </w:pPr>
            <w:r w:rsidRPr="001868FB">
              <w:rPr>
                <w:rFonts w:eastAsia="Cambria" w:cs="Times New Roman"/>
                <w:sz w:val="22"/>
                <w:szCs w:val="22"/>
              </w:rPr>
              <w:t xml:space="preserve">Latvijas Ģeotelpiskās informācijas aģentūra </w:t>
            </w:r>
          </w:p>
          <w:p w14:paraId="29F0D56D" w14:textId="77777777" w:rsidR="00CA1449" w:rsidRPr="001868FB" w:rsidRDefault="00CA1449" w:rsidP="00CA1449">
            <w:pPr>
              <w:spacing w:line="240" w:lineRule="auto"/>
              <w:rPr>
                <w:rFonts w:eastAsia="Cambria" w:cs="Times New Roman"/>
                <w:sz w:val="22"/>
                <w:szCs w:val="22"/>
              </w:rPr>
            </w:pPr>
          </w:p>
          <w:p w14:paraId="0C0704BE" w14:textId="77777777" w:rsidR="00F7554D" w:rsidRDefault="00F7554D" w:rsidP="00CA1449">
            <w:pPr>
              <w:spacing w:line="240" w:lineRule="auto"/>
              <w:rPr>
                <w:rFonts w:eastAsia="Cambria" w:cs="Times New Roman"/>
                <w:sz w:val="22"/>
                <w:szCs w:val="22"/>
              </w:rPr>
            </w:pPr>
            <w:r w:rsidRPr="00F7554D">
              <w:rPr>
                <w:rFonts w:eastAsia="Cambria" w:cs="Times New Roman"/>
                <w:sz w:val="22"/>
                <w:szCs w:val="22"/>
              </w:rPr>
              <w:t xml:space="preserve">07.04.2026.  </w:t>
            </w:r>
          </w:p>
          <w:p w14:paraId="79F704FA" w14:textId="76FE120A" w:rsidR="00F7554D" w:rsidRDefault="00F7554D" w:rsidP="00CA1449">
            <w:pPr>
              <w:spacing w:line="240" w:lineRule="auto"/>
              <w:rPr>
                <w:rFonts w:eastAsia="Cambria" w:cs="Times New Roman"/>
                <w:sz w:val="22"/>
                <w:szCs w:val="22"/>
              </w:rPr>
            </w:pPr>
            <w:r w:rsidRPr="00F7554D">
              <w:rPr>
                <w:rFonts w:eastAsia="Cambria" w:cs="Times New Roman"/>
                <w:sz w:val="22"/>
                <w:szCs w:val="22"/>
              </w:rPr>
              <w:t>Nr. 302/7/1-18</w:t>
            </w:r>
          </w:p>
          <w:p w14:paraId="178DBBE4" w14:textId="7BA1531A" w:rsidR="00CA1449" w:rsidRPr="00F7554D" w:rsidRDefault="00CA1449" w:rsidP="00CA1449">
            <w:pPr>
              <w:spacing w:line="240" w:lineRule="auto"/>
              <w:rPr>
                <w:rFonts w:eastAsia="Times New Roman" w:cs="Times New Roman"/>
                <w:sz w:val="22"/>
                <w:szCs w:val="22"/>
              </w:rPr>
            </w:pPr>
            <w:r w:rsidRPr="001868FB">
              <w:rPr>
                <w:rFonts w:eastAsia="Cambria" w:cs="Times New Roman"/>
                <w:sz w:val="22"/>
                <w:szCs w:val="22"/>
              </w:rPr>
              <w:t>Atzinums saņemts</w:t>
            </w:r>
            <w:r w:rsidRPr="001868FB">
              <w:rPr>
                <w:rFonts w:eastAsia="Times New Roman" w:cs="Times New Roman"/>
                <w:sz w:val="22"/>
                <w:szCs w:val="22"/>
              </w:rPr>
              <w:t xml:space="preserve"> TAPIS</w:t>
            </w:r>
          </w:p>
        </w:tc>
        <w:tc>
          <w:tcPr>
            <w:tcW w:w="2273" w:type="pct"/>
          </w:tcPr>
          <w:p w14:paraId="336DDF36" w14:textId="6565AF87" w:rsidR="00CA1449" w:rsidRPr="00F7554D" w:rsidRDefault="00F7554D" w:rsidP="00F7554D">
            <w:pPr>
              <w:pStyle w:val="Sarakstarindkopa"/>
              <w:numPr>
                <w:ilvl w:val="0"/>
                <w:numId w:val="16"/>
              </w:numPr>
              <w:adjustRightInd/>
              <w:spacing w:line="240" w:lineRule="auto"/>
              <w:ind w:left="284" w:hanging="284"/>
              <w:textAlignment w:val="auto"/>
              <w:rPr>
                <w:rFonts w:eastAsia="Times New Roman"/>
                <w:noProof/>
              </w:rPr>
            </w:pPr>
            <w:r w:rsidRPr="008E044B">
              <w:rPr>
                <w:rFonts w:eastAsia="Times New Roman"/>
                <w:noProof/>
              </w:rPr>
              <w:t>Lokālplānojuma grafiskā daļa ir sagatavota atbilstoši Ministru kabineta 2014. gada 14. oktobra noteikumu Nr. 628 “Noteikumi par pašvaldību teritorijas attīstības plānošanas dokumentiem” prasībām.</w:t>
            </w:r>
          </w:p>
        </w:tc>
        <w:tc>
          <w:tcPr>
            <w:tcW w:w="439" w:type="pct"/>
          </w:tcPr>
          <w:p w14:paraId="1918FC1A" w14:textId="77777777" w:rsidR="00CA1449" w:rsidRPr="005E2E34" w:rsidRDefault="00CA1449" w:rsidP="00CA1449">
            <w:pPr>
              <w:spacing w:line="240" w:lineRule="auto"/>
              <w:rPr>
                <w:rFonts w:cs="Times New Roman"/>
                <w:sz w:val="22"/>
                <w:szCs w:val="22"/>
              </w:rPr>
            </w:pPr>
            <w:r w:rsidRPr="00726DE3">
              <w:rPr>
                <w:rFonts w:cs="Times New Roman"/>
                <w:sz w:val="22"/>
                <w:szCs w:val="22"/>
              </w:rPr>
              <w:t>Pieņemts zināšanai</w:t>
            </w:r>
          </w:p>
        </w:tc>
        <w:tc>
          <w:tcPr>
            <w:tcW w:w="1244" w:type="pct"/>
          </w:tcPr>
          <w:p w14:paraId="6E8C30FB" w14:textId="77777777" w:rsidR="00CA1449" w:rsidRPr="005E2E34" w:rsidRDefault="00CA1449" w:rsidP="00CA1449">
            <w:pPr>
              <w:spacing w:line="240" w:lineRule="auto"/>
              <w:rPr>
                <w:rFonts w:cs="Times New Roman"/>
                <w:sz w:val="22"/>
                <w:szCs w:val="22"/>
                <w:highlight w:val="yellow"/>
              </w:rPr>
            </w:pPr>
            <w:r w:rsidRPr="005E2E34">
              <w:rPr>
                <w:rFonts w:eastAsia="Cambria" w:cs="Times New Roman"/>
                <w:sz w:val="22"/>
                <w:szCs w:val="22"/>
                <w:highlight w:val="yellow"/>
              </w:rPr>
              <w:t xml:space="preserve"> </w:t>
            </w:r>
          </w:p>
        </w:tc>
      </w:tr>
      <w:tr w:rsidR="00CA1449" w:rsidRPr="004405EE" w14:paraId="6A160C4A" w14:textId="77777777" w:rsidTr="004D0067">
        <w:trPr>
          <w:trHeight w:val="474"/>
        </w:trPr>
        <w:tc>
          <w:tcPr>
            <w:tcW w:w="252" w:type="pct"/>
            <w:vMerge/>
          </w:tcPr>
          <w:p w14:paraId="1B7C5EA5" w14:textId="77777777" w:rsidR="00CA1449" w:rsidRPr="005E2E34" w:rsidRDefault="00CA1449" w:rsidP="00CA1449">
            <w:pPr>
              <w:spacing w:line="240" w:lineRule="auto"/>
              <w:rPr>
                <w:rFonts w:cs="Times New Roman"/>
                <w:sz w:val="22"/>
                <w:szCs w:val="22"/>
              </w:rPr>
            </w:pPr>
          </w:p>
        </w:tc>
        <w:tc>
          <w:tcPr>
            <w:tcW w:w="792" w:type="pct"/>
            <w:vMerge/>
          </w:tcPr>
          <w:p w14:paraId="0D47A4BB" w14:textId="77777777" w:rsidR="00CA1449" w:rsidRPr="00EA0A40" w:rsidRDefault="00CA1449" w:rsidP="00CA1449">
            <w:pPr>
              <w:spacing w:line="240" w:lineRule="auto"/>
              <w:rPr>
                <w:rFonts w:cs="Times New Roman"/>
                <w:sz w:val="22"/>
                <w:szCs w:val="22"/>
                <w:highlight w:val="yellow"/>
              </w:rPr>
            </w:pPr>
          </w:p>
        </w:tc>
        <w:tc>
          <w:tcPr>
            <w:tcW w:w="2273" w:type="pct"/>
          </w:tcPr>
          <w:p w14:paraId="3E4252EE" w14:textId="77777777" w:rsidR="00F7554D" w:rsidRPr="00F7554D" w:rsidRDefault="00F7554D" w:rsidP="00F7554D">
            <w:pPr>
              <w:pStyle w:val="Sarakstarindkopa"/>
              <w:numPr>
                <w:ilvl w:val="0"/>
                <w:numId w:val="16"/>
              </w:numPr>
              <w:adjustRightInd/>
              <w:spacing w:line="240" w:lineRule="auto"/>
              <w:ind w:left="284" w:hanging="284"/>
              <w:textAlignment w:val="auto"/>
              <w:rPr>
                <w:rFonts w:eastAsia="Times New Roman"/>
                <w:noProof/>
              </w:rPr>
            </w:pPr>
            <w:r w:rsidRPr="008E044B">
              <w:rPr>
                <w:rFonts w:eastAsia="Times New Roman"/>
                <w:noProof/>
              </w:rPr>
              <w:t>Aģentūras sniegtie nosacījumi attiecībā uz nepieciešamās informācijas iekļaušanu par valsts ģeodēziskā tīkla punktiem ir ievēroti.</w:t>
            </w:r>
          </w:p>
          <w:p w14:paraId="108743AC" w14:textId="44CB171B" w:rsidR="00CA1449" w:rsidRPr="00F7554D" w:rsidRDefault="00CA1449" w:rsidP="00F7554D">
            <w:pPr>
              <w:adjustRightInd/>
              <w:spacing w:line="240" w:lineRule="auto"/>
              <w:textAlignment w:val="auto"/>
              <w:rPr>
                <w:rFonts w:eastAsia="Times New Roman"/>
                <w:noProof/>
              </w:rPr>
            </w:pPr>
          </w:p>
        </w:tc>
        <w:tc>
          <w:tcPr>
            <w:tcW w:w="439" w:type="pct"/>
          </w:tcPr>
          <w:p w14:paraId="303BD7A1" w14:textId="4B182ABB" w:rsidR="00CA1449" w:rsidRPr="005E2E34" w:rsidRDefault="00F7554D" w:rsidP="00CA1449">
            <w:pPr>
              <w:spacing w:line="240" w:lineRule="auto"/>
              <w:rPr>
                <w:rFonts w:cs="Times New Roman"/>
                <w:sz w:val="22"/>
                <w:szCs w:val="22"/>
              </w:rPr>
            </w:pPr>
            <w:r>
              <w:rPr>
                <w:rFonts w:eastAsia="Cambria" w:cs="Times New Roman"/>
                <w:sz w:val="22"/>
                <w:szCs w:val="22"/>
              </w:rPr>
              <w:t>Atzinums POZITĪVS</w:t>
            </w:r>
          </w:p>
        </w:tc>
        <w:tc>
          <w:tcPr>
            <w:tcW w:w="1244" w:type="pct"/>
          </w:tcPr>
          <w:p w14:paraId="02CC1388" w14:textId="77777777" w:rsidR="00CA1449" w:rsidRPr="005E2E34" w:rsidRDefault="00CA1449" w:rsidP="00CA1449">
            <w:pPr>
              <w:spacing w:line="240" w:lineRule="auto"/>
              <w:rPr>
                <w:rFonts w:cs="Times New Roman"/>
                <w:sz w:val="22"/>
                <w:szCs w:val="22"/>
                <w:highlight w:val="yellow"/>
              </w:rPr>
            </w:pPr>
            <w:r w:rsidRPr="005E2E34">
              <w:rPr>
                <w:rFonts w:eastAsia="Cambria" w:cs="Times New Roman"/>
                <w:sz w:val="22"/>
                <w:szCs w:val="22"/>
                <w:highlight w:val="yellow"/>
              </w:rPr>
              <w:t xml:space="preserve"> </w:t>
            </w:r>
          </w:p>
        </w:tc>
      </w:tr>
      <w:tr w:rsidR="00F7554D" w:rsidRPr="004405EE" w14:paraId="32EA34CA" w14:textId="77777777" w:rsidTr="004D0067">
        <w:trPr>
          <w:trHeight w:val="188"/>
        </w:trPr>
        <w:tc>
          <w:tcPr>
            <w:tcW w:w="252" w:type="pct"/>
          </w:tcPr>
          <w:p w14:paraId="092496C1" w14:textId="77777777" w:rsidR="00F7554D" w:rsidRPr="00AC1D0B" w:rsidRDefault="00F7554D" w:rsidP="00CA1449">
            <w:pPr>
              <w:spacing w:line="240" w:lineRule="auto"/>
              <w:rPr>
                <w:rFonts w:cs="Times New Roman"/>
                <w:sz w:val="22"/>
                <w:szCs w:val="22"/>
              </w:rPr>
            </w:pPr>
            <w:r w:rsidRPr="00AC1D0B">
              <w:rPr>
                <w:rFonts w:eastAsia="Cambria" w:cs="Times New Roman"/>
                <w:sz w:val="22"/>
                <w:szCs w:val="22"/>
              </w:rPr>
              <w:t xml:space="preserve">6. </w:t>
            </w:r>
          </w:p>
        </w:tc>
        <w:tc>
          <w:tcPr>
            <w:tcW w:w="792" w:type="pct"/>
          </w:tcPr>
          <w:p w14:paraId="5BB8259B" w14:textId="011950CC" w:rsidR="00F7554D" w:rsidRPr="00F7554D" w:rsidRDefault="00F7554D" w:rsidP="00CA1449">
            <w:pPr>
              <w:numPr>
                <w:ilvl w:val="1"/>
                <w:numId w:val="0"/>
              </w:numPr>
              <w:spacing w:line="240" w:lineRule="auto"/>
              <w:rPr>
                <w:rFonts w:eastAsia="Cambria" w:cs="Times New Roman"/>
                <w:sz w:val="22"/>
                <w:szCs w:val="22"/>
              </w:rPr>
            </w:pPr>
            <w:r w:rsidRPr="00262856">
              <w:rPr>
                <w:rFonts w:eastAsia="Cambria" w:cs="Times New Roman"/>
                <w:sz w:val="22"/>
                <w:szCs w:val="22"/>
              </w:rPr>
              <w:t xml:space="preserve">AS “Sadales tīkls” </w:t>
            </w:r>
            <w:r w:rsidRPr="00F7554D">
              <w:rPr>
                <w:rFonts w:eastAsia="Cambria" w:cs="Times New Roman"/>
                <w:sz w:val="22"/>
                <w:szCs w:val="22"/>
              </w:rPr>
              <w:t>07.04.2026 </w:t>
            </w:r>
          </w:p>
          <w:p w14:paraId="42878DB1" w14:textId="77777777" w:rsidR="00F7554D" w:rsidRPr="00EA0A40" w:rsidRDefault="00F7554D" w:rsidP="00CA1449">
            <w:pPr>
              <w:spacing w:line="240" w:lineRule="auto"/>
              <w:rPr>
                <w:rFonts w:cs="Times New Roman"/>
                <w:sz w:val="22"/>
                <w:szCs w:val="22"/>
                <w:highlight w:val="yellow"/>
              </w:rPr>
            </w:pPr>
            <w:r w:rsidRPr="00262856">
              <w:rPr>
                <w:rFonts w:eastAsia="Times New Roman" w:cs="Times New Roman"/>
                <w:sz w:val="22"/>
                <w:szCs w:val="22"/>
              </w:rPr>
              <w:t>Atzinums saņemts  TAPIS</w:t>
            </w:r>
          </w:p>
        </w:tc>
        <w:tc>
          <w:tcPr>
            <w:tcW w:w="2273" w:type="pct"/>
          </w:tcPr>
          <w:p w14:paraId="655385BB" w14:textId="291A6FFD" w:rsidR="00F7554D" w:rsidRPr="00F7554D" w:rsidRDefault="00F7554D" w:rsidP="00F7554D">
            <w:pPr>
              <w:spacing w:line="240" w:lineRule="auto"/>
              <w:rPr>
                <w:rFonts w:eastAsia="Cambria" w:cs="Times New Roman"/>
                <w:sz w:val="22"/>
                <w:szCs w:val="22"/>
              </w:rPr>
            </w:pPr>
            <w:r w:rsidRPr="00F7554D">
              <w:rPr>
                <w:rFonts w:eastAsia="Cambria" w:cs="Times New Roman"/>
                <w:sz w:val="22"/>
                <w:szCs w:val="22"/>
              </w:rPr>
              <w:t xml:space="preserve">Izvērtējot pieejamo dokumentāciju AS "Sadales tīkls" nevar izsniegt pozitīvu atzinumu </w:t>
            </w:r>
            <w:proofErr w:type="spellStart"/>
            <w:r w:rsidRPr="00F7554D">
              <w:rPr>
                <w:rFonts w:eastAsia="Cambria" w:cs="Times New Roman"/>
                <w:sz w:val="22"/>
                <w:szCs w:val="22"/>
              </w:rPr>
              <w:t>Lokālplānojumam</w:t>
            </w:r>
            <w:proofErr w:type="spellEnd"/>
            <w:r w:rsidRPr="00F7554D">
              <w:rPr>
                <w:rFonts w:eastAsia="Cambria" w:cs="Times New Roman"/>
                <w:sz w:val="22"/>
                <w:szCs w:val="22"/>
              </w:rPr>
              <w:t xml:space="preserve"> teritorijas plānojuma grozījumiem nekustamajā īpašumā “Ikri”, Tūja, Liepupes pagastā, Limbažu novadā, jo ielu GP2 plānā un ielas šķērsprofila attēlā elektroapgādes </w:t>
            </w:r>
            <w:proofErr w:type="spellStart"/>
            <w:r w:rsidRPr="00F7554D">
              <w:rPr>
                <w:rFonts w:eastAsia="Cambria" w:cs="Times New Roman"/>
                <w:sz w:val="22"/>
                <w:szCs w:val="22"/>
              </w:rPr>
              <w:t>kabeļlīnijas</w:t>
            </w:r>
            <w:proofErr w:type="spellEnd"/>
            <w:r w:rsidRPr="00F7554D">
              <w:rPr>
                <w:rFonts w:eastAsia="Cambria" w:cs="Times New Roman"/>
                <w:sz w:val="22"/>
                <w:szCs w:val="22"/>
              </w:rPr>
              <w:t xml:space="preserve"> paredzētas zem ceļa brauktuves malas. </w:t>
            </w:r>
            <w:r w:rsidRPr="00D01D26">
              <w:rPr>
                <w:rFonts w:eastAsia="Cambria" w:cs="Times New Roman"/>
                <w:sz w:val="22"/>
                <w:szCs w:val="22"/>
              </w:rPr>
              <w:t xml:space="preserve">Lūdzam </w:t>
            </w:r>
            <w:proofErr w:type="spellStart"/>
            <w:r w:rsidRPr="00D01D26">
              <w:rPr>
                <w:rFonts w:eastAsia="Cambria" w:cs="Times New Roman"/>
                <w:sz w:val="22"/>
                <w:szCs w:val="22"/>
              </w:rPr>
              <w:t>kabeļlīnijas</w:t>
            </w:r>
            <w:proofErr w:type="spellEnd"/>
            <w:r w:rsidRPr="00D01D26">
              <w:rPr>
                <w:rFonts w:eastAsia="Cambria" w:cs="Times New Roman"/>
                <w:sz w:val="22"/>
                <w:szCs w:val="22"/>
              </w:rPr>
              <w:t xml:space="preserve"> atvirzīt vismaz par 0.5m no brauktuves malas.</w:t>
            </w:r>
            <w:r w:rsidRPr="00F7554D">
              <w:rPr>
                <w:rFonts w:eastAsia="Cambria" w:cs="Times New Roman"/>
                <w:sz w:val="22"/>
                <w:szCs w:val="22"/>
              </w:rPr>
              <w:t xml:space="preserve"> </w:t>
            </w:r>
          </w:p>
        </w:tc>
        <w:tc>
          <w:tcPr>
            <w:tcW w:w="439" w:type="pct"/>
          </w:tcPr>
          <w:p w14:paraId="503E4D3F" w14:textId="43D934FA" w:rsidR="00F7554D" w:rsidRPr="00F8148D" w:rsidRDefault="00F7554D" w:rsidP="00CA1449">
            <w:pPr>
              <w:spacing w:line="240" w:lineRule="auto"/>
              <w:rPr>
                <w:rFonts w:cs="Times New Roman"/>
                <w:sz w:val="22"/>
                <w:szCs w:val="22"/>
              </w:rPr>
            </w:pPr>
            <w:r w:rsidRPr="00F8148D">
              <w:rPr>
                <w:rFonts w:cs="Times New Roman"/>
                <w:sz w:val="22"/>
                <w:szCs w:val="22"/>
              </w:rPr>
              <w:t>Nav Ņemts vērā</w:t>
            </w:r>
          </w:p>
        </w:tc>
        <w:tc>
          <w:tcPr>
            <w:tcW w:w="1244" w:type="pct"/>
          </w:tcPr>
          <w:p w14:paraId="0640B746" w14:textId="425B5AE7" w:rsidR="00722AF1" w:rsidRPr="00F8148D" w:rsidRDefault="00722AF1" w:rsidP="00CA1449">
            <w:pPr>
              <w:spacing w:line="240" w:lineRule="auto"/>
              <w:rPr>
                <w:rFonts w:eastAsia="Cambria" w:cs="Times New Roman"/>
                <w:sz w:val="22"/>
                <w:szCs w:val="22"/>
              </w:rPr>
            </w:pPr>
            <w:r w:rsidRPr="00F8148D">
              <w:t xml:space="preserve">Iebildums neietekmē </w:t>
            </w:r>
            <w:proofErr w:type="spellStart"/>
            <w:r w:rsidRPr="00F8148D">
              <w:t>lokālplānojuma</w:t>
            </w:r>
            <w:proofErr w:type="spellEnd"/>
            <w:r w:rsidRPr="00F8148D">
              <w:t xml:space="preserve"> izstrādes mērķi – funkcionālā zonas maiņu.</w:t>
            </w:r>
          </w:p>
          <w:p w14:paraId="541C452C" w14:textId="12A91162" w:rsidR="00F7554D" w:rsidRPr="00F8148D" w:rsidRDefault="00F7554D" w:rsidP="00CA1449">
            <w:pPr>
              <w:spacing w:line="240" w:lineRule="auto"/>
              <w:rPr>
                <w:rFonts w:eastAsia="Cambria" w:cs="Times New Roman"/>
                <w:sz w:val="22"/>
                <w:szCs w:val="22"/>
              </w:rPr>
            </w:pPr>
            <w:proofErr w:type="spellStart"/>
            <w:r w:rsidRPr="00F8148D">
              <w:rPr>
                <w:rFonts w:eastAsia="Cambria" w:cs="Times New Roman"/>
                <w:sz w:val="22"/>
                <w:szCs w:val="22"/>
              </w:rPr>
              <w:t>Lokālplānojumā</w:t>
            </w:r>
            <w:proofErr w:type="spellEnd"/>
            <w:r w:rsidRPr="00F8148D">
              <w:rPr>
                <w:rFonts w:eastAsia="Cambria" w:cs="Times New Roman"/>
                <w:sz w:val="22"/>
                <w:szCs w:val="22"/>
              </w:rPr>
              <w:t xml:space="preserve"> sniegts shematisks plānotās ielas šķērsprofils, kas precizējams, izstrādājot  būv</w:t>
            </w:r>
            <w:r w:rsidR="00722AF1" w:rsidRPr="00F8148D">
              <w:rPr>
                <w:rFonts w:eastAsia="Cambria" w:cs="Times New Roman"/>
                <w:sz w:val="22"/>
                <w:szCs w:val="22"/>
              </w:rPr>
              <w:t>niecības ieceres</w:t>
            </w:r>
            <w:r w:rsidRPr="00F8148D">
              <w:rPr>
                <w:rFonts w:eastAsia="Cambria" w:cs="Times New Roman"/>
                <w:sz w:val="22"/>
                <w:szCs w:val="22"/>
              </w:rPr>
              <w:t xml:space="preserve">. </w:t>
            </w:r>
          </w:p>
          <w:p w14:paraId="00D95899" w14:textId="2BE921F9" w:rsidR="00D01D26" w:rsidRPr="00F8148D" w:rsidRDefault="00F7554D" w:rsidP="00D01D26">
            <w:pPr>
              <w:spacing w:line="240" w:lineRule="auto"/>
              <w:rPr>
                <w:sz w:val="22"/>
                <w:szCs w:val="22"/>
              </w:rPr>
            </w:pPr>
            <w:r w:rsidRPr="00F8148D">
              <w:rPr>
                <w:rFonts w:cs="Times New Roman"/>
                <w:sz w:val="22"/>
                <w:szCs w:val="22"/>
              </w:rPr>
              <w:t xml:space="preserve">Paskaidrojuma raksta </w:t>
            </w:r>
            <w:r w:rsidR="00D01D26" w:rsidRPr="00F8148D">
              <w:rPr>
                <w:rFonts w:cs="Times New Roman"/>
                <w:sz w:val="22"/>
                <w:szCs w:val="22"/>
              </w:rPr>
              <w:t>4.2. apakšnodaļā “Inženiertehniskā apgāde”</w:t>
            </w:r>
            <w:r w:rsidRPr="00F8148D">
              <w:rPr>
                <w:rFonts w:cs="Times New Roman"/>
                <w:sz w:val="22"/>
                <w:szCs w:val="22"/>
              </w:rPr>
              <w:t xml:space="preserve"> ir atsauce uz</w:t>
            </w:r>
            <w:r w:rsidR="00722AF1" w:rsidRPr="00F8148D">
              <w:rPr>
                <w:rFonts w:cs="Times New Roman"/>
                <w:sz w:val="22"/>
                <w:szCs w:val="22"/>
              </w:rPr>
              <w:t xml:space="preserve"> to, ka</w:t>
            </w:r>
            <w:r w:rsidRPr="00F8148D">
              <w:rPr>
                <w:rFonts w:cs="Times New Roman"/>
                <w:sz w:val="22"/>
                <w:szCs w:val="22"/>
              </w:rPr>
              <w:t xml:space="preserve"> </w:t>
            </w:r>
            <w:r w:rsidR="00D01D26" w:rsidRPr="00F8148D">
              <w:rPr>
                <w:rFonts w:cs="Times New Roman"/>
                <w:sz w:val="22"/>
                <w:szCs w:val="22"/>
              </w:rPr>
              <w:t>“</w:t>
            </w:r>
            <w:proofErr w:type="spellStart"/>
            <w:r w:rsidR="00D01D26" w:rsidRPr="00F8148D">
              <w:rPr>
                <w:sz w:val="22"/>
                <w:szCs w:val="22"/>
              </w:rPr>
              <w:t>Lokālplānojuma</w:t>
            </w:r>
            <w:proofErr w:type="spellEnd"/>
            <w:r w:rsidR="00D01D26" w:rsidRPr="00F8148D">
              <w:rPr>
                <w:sz w:val="22"/>
                <w:szCs w:val="22"/>
              </w:rPr>
              <w:t xml:space="preserve"> risinājumi paredz iespēju plānotās ielas sarkano līniju robežās izbūvēt</w:t>
            </w:r>
            <w:r w:rsidR="00722AF1" w:rsidRPr="00F8148D">
              <w:rPr>
                <w:sz w:val="22"/>
                <w:szCs w:val="22"/>
              </w:rPr>
              <w:t xml:space="preserve"> </w:t>
            </w:r>
            <w:r w:rsidR="00D01D26" w:rsidRPr="00F8148D">
              <w:rPr>
                <w:sz w:val="22"/>
                <w:szCs w:val="22"/>
              </w:rPr>
              <w:t>nepieciešamās elektroapgādes kabeļu līnijas, iekārtu novietojumu un ielas apgaismojumu,</w:t>
            </w:r>
          </w:p>
          <w:p w14:paraId="2D28A426" w14:textId="77777777" w:rsidR="00D01D26" w:rsidRPr="00F8148D" w:rsidRDefault="00D01D26" w:rsidP="00D01D26">
            <w:pPr>
              <w:spacing w:line="240" w:lineRule="auto"/>
              <w:rPr>
                <w:sz w:val="22"/>
                <w:szCs w:val="22"/>
              </w:rPr>
            </w:pPr>
            <w:r w:rsidRPr="00F8148D">
              <w:rPr>
                <w:sz w:val="22"/>
                <w:szCs w:val="22"/>
              </w:rPr>
              <w:t xml:space="preserve">nodrošinot </w:t>
            </w:r>
            <w:proofErr w:type="spellStart"/>
            <w:r w:rsidRPr="00F8148D">
              <w:rPr>
                <w:sz w:val="22"/>
                <w:szCs w:val="22"/>
              </w:rPr>
              <w:t>pieslēgumus</w:t>
            </w:r>
            <w:proofErr w:type="spellEnd"/>
            <w:r w:rsidRPr="00F8148D">
              <w:rPr>
                <w:sz w:val="22"/>
                <w:szCs w:val="22"/>
              </w:rPr>
              <w:t xml:space="preserve"> visiem lietotājiem. Elektroapgādes risinājumu īstenošanai</w:t>
            </w:r>
          </w:p>
          <w:p w14:paraId="4D705BBD" w14:textId="77777777" w:rsidR="00F7554D" w:rsidRPr="00F8148D" w:rsidRDefault="00D01D26" w:rsidP="00D01D26">
            <w:pPr>
              <w:spacing w:line="240" w:lineRule="auto"/>
              <w:rPr>
                <w:rFonts w:cs="Times New Roman"/>
                <w:sz w:val="22"/>
                <w:szCs w:val="22"/>
              </w:rPr>
            </w:pPr>
            <w:r w:rsidRPr="00F8148D">
              <w:rPr>
                <w:rFonts w:cs="Times New Roman"/>
                <w:sz w:val="22"/>
                <w:szCs w:val="22"/>
              </w:rPr>
              <w:t>jāizstrādā atsevišķas būvniecības ieceres normatīvajos aktos noteiktā kārtībā.</w:t>
            </w:r>
            <w:r w:rsidR="00722AF1" w:rsidRPr="00F8148D">
              <w:rPr>
                <w:rFonts w:cs="Times New Roman"/>
                <w:sz w:val="22"/>
                <w:szCs w:val="22"/>
              </w:rPr>
              <w:t>”</w:t>
            </w:r>
          </w:p>
          <w:p w14:paraId="01263C76" w14:textId="2D2633B2" w:rsidR="00722AF1" w:rsidRPr="00F8148D" w:rsidRDefault="00722AF1" w:rsidP="00D01D26">
            <w:pPr>
              <w:spacing w:line="240" w:lineRule="auto"/>
              <w:rPr>
                <w:rFonts w:cs="Times New Roman"/>
                <w:sz w:val="22"/>
                <w:szCs w:val="22"/>
              </w:rPr>
            </w:pPr>
            <w:r w:rsidRPr="00F8148D">
              <w:rPr>
                <w:rFonts w:cs="Times New Roman"/>
                <w:sz w:val="22"/>
                <w:szCs w:val="22"/>
              </w:rPr>
              <w:t>TIAN minētie iebildumi neskar.</w:t>
            </w:r>
          </w:p>
        </w:tc>
      </w:tr>
      <w:tr w:rsidR="00CA1449" w:rsidRPr="004405EE" w14:paraId="21695BE4" w14:textId="77777777" w:rsidTr="004D0067">
        <w:trPr>
          <w:trHeight w:val="1497"/>
        </w:trPr>
        <w:tc>
          <w:tcPr>
            <w:tcW w:w="252" w:type="pct"/>
          </w:tcPr>
          <w:p w14:paraId="5DF7EC85" w14:textId="77777777" w:rsidR="00CA1449" w:rsidRPr="00062EBF" w:rsidRDefault="00CA1449" w:rsidP="00CA1449">
            <w:pPr>
              <w:spacing w:line="240" w:lineRule="auto"/>
              <w:rPr>
                <w:rFonts w:cs="Times New Roman"/>
                <w:sz w:val="22"/>
                <w:szCs w:val="22"/>
              </w:rPr>
            </w:pPr>
            <w:r w:rsidRPr="00062EBF">
              <w:rPr>
                <w:rFonts w:eastAsia="Cambria" w:cs="Times New Roman"/>
                <w:sz w:val="22"/>
                <w:szCs w:val="22"/>
              </w:rPr>
              <w:lastRenderedPageBreak/>
              <w:t xml:space="preserve">7. </w:t>
            </w:r>
          </w:p>
        </w:tc>
        <w:tc>
          <w:tcPr>
            <w:tcW w:w="792" w:type="pct"/>
          </w:tcPr>
          <w:p w14:paraId="0B398612" w14:textId="77777777" w:rsidR="00CA1449" w:rsidRPr="00062EBF" w:rsidRDefault="00CA1449" w:rsidP="00CA1449">
            <w:pPr>
              <w:spacing w:line="240" w:lineRule="auto"/>
              <w:rPr>
                <w:rFonts w:cs="Times New Roman"/>
                <w:sz w:val="22"/>
                <w:szCs w:val="22"/>
              </w:rPr>
            </w:pPr>
            <w:r w:rsidRPr="00062EBF">
              <w:rPr>
                <w:rFonts w:cs="Times New Roman"/>
                <w:sz w:val="22"/>
                <w:szCs w:val="22"/>
              </w:rPr>
              <w:t>Zemkopības ministrijas nekustamie īpašumi</w:t>
            </w:r>
          </w:p>
          <w:p w14:paraId="38D910F2" w14:textId="50BFA21F" w:rsidR="00CA1449" w:rsidRPr="00062EBF" w:rsidRDefault="00D17F68" w:rsidP="00CA1449">
            <w:pPr>
              <w:spacing w:line="240" w:lineRule="auto"/>
              <w:rPr>
                <w:rFonts w:cs="Times New Roman"/>
                <w:sz w:val="22"/>
                <w:szCs w:val="22"/>
              </w:rPr>
            </w:pPr>
            <w:r w:rsidRPr="00D17F68">
              <w:rPr>
                <w:rFonts w:cs="Times New Roman"/>
                <w:sz w:val="22"/>
                <w:szCs w:val="22"/>
              </w:rPr>
              <w:t>31.03.2026</w:t>
            </w:r>
            <w:r w:rsidR="00CA1449" w:rsidRPr="00062EBF">
              <w:rPr>
                <w:rFonts w:cs="Times New Roman"/>
                <w:sz w:val="22"/>
                <w:szCs w:val="22"/>
              </w:rPr>
              <w:t xml:space="preserve">. </w:t>
            </w:r>
          </w:p>
          <w:p w14:paraId="7A6BD46D" w14:textId="58BFE959" w:rsidR="00CA1449" w:rsidRPr="00062EBF" w:rsidRDefault="00CA1449" w:rsidP="00CA1449">
            <w:pPr>
              <w:spacing w:line="240" w:lineRule="auto"/>
              <w:rPr>
                <w:rFonts w:cs="Times New Roman"/>
                <w:sz w:val="22"/>
                <w:szCs w:val="22"/>
              </w:rPr>
            </w:pPr>
            <w:r w:rsidRPr="00062EBF">
              <w:rPr>
                <w:rFonts w:cs="Times New Roman"/>
                <w:sz w:val="22"/>
                <w:szCs w:val="22"/>
              </w:rPr>
              <w:t xml:space="preserve">Nr. </w:t>
            </w:r>
            <w:r w:rsidR="00C03E6D" w:rsidRPr="00D8053D">
              <w:rPr>
                <w:rFonts w:eastAsia="Calibri"/>
                <w:noProof/>
                <w:lang w:eastAsia="en-US"/>
              </w:rPr>
              <w:t>V-1-9.3/192</w:t>
            </w:r>
          </w:p>
          <w:p w14:paraId="15C14280" w14:textId="77777777" w:rsidR="00CA1449" w:rsidRPr="00062EBF" w:rsidRDefault="00CA1449" w:rsidP="00CA1449">
            <w:pPr>
              <w:spacing w:line="240" w:lineRule="auto"/>
              <w:rPr>
                <w:rFonts w:eastAsia="Cambria" w:cs="Times New Roman"/>
                <w:sz w:val="22"/>
                <w:szCs w:val="22"/>
              </w:rPr>
            </w:pPr>
            <w:r w:rsidRPr="00062EBF">
              <w:rPr>
                <w:rFonts w:cs="Times New Roman"/>
                <w:sz w:val="22"/>
                <w:szCs w:val="22"/>
              </w:rPr>
              <w:t xml:space="preserve">Atzinuma </w:t>
            </w:r>
            <w:proofErr w:type="spellStart"/>
            <w:r w:rsidRPr="00062EBF">
              <w:rPr>
                <w:rFonts w:eastAsia="Times New Roman" w:cs="Times New Roman"/>
                <w:sz w:val="22"/>
                <w:szCs w:val="22"/>
              </w:rPr>
              <w:t>izkopējumu</w:t>
            </w:r>
            <w:proofErr w:type="spellEnd"/>
            <w:r w:rsidRPr="00062EBF">
              <w:rPr>
                <w:rFonts w:eastAsia="Times New Roman" w:cs="Times New Roman"/>
                <w:sz w:val="22"/>
                <w:szCs w:val="22"/>
              </w:rPr>
              <w:t xml:space="preserve"> skatīt zemāk</w:t>
            </w:r>
          </w:p>
        </w:tc>
        <w:tc>
          <w:tcPr>
            <w:tcW w:w="2273" w:type="pct"/>
          </w:tcPr>
          <w:p w14:paraId="67B6539F" w14:textId="77777777" w:rsidR="00C03E6D" w:rsidRPr="00C03E6D" w:rsidRDefault="00C03E6D" w:rsidP="00C03E6D">
            <w:pPr>
              <w:spacing w:line="240" w:lineRule="auto"/>
              <w:rPr>
                <w:rFonts w:eastAsia="Cambria" w:cs="Times New Roman"/>
                <w:sz w:val="22"/>
                <w:szCs w:val="22"/>
              </w:rPr>
            </w:pPr>
            <w:r w:rsidRPr="00C03E6D">
              <w:rPr>
                <w:rFonts w:eastAsia="Cambria" w:cs="Times New Roman"/>
                <w:sz w:val="22"/>
                <w:szCs w:val="22"/>
              </w:rPr>
              <w:t xml:space="preserve">Atbildot uz Jūsu vēstuli Nr.TAPIS-0035000-2026-00624 no 2026.gada 24. marta, darām zināmu, ka  VSIA “Zemkopības ministrijas nekustamie īpašumi” Vidzemes reģiona meliorācijas nodaļai, kuras pārziņā ir valsts nozīmes ūdensnotekas, papildus komentāru vai labojumu Limbažu novada, Liepupes pagasta ,Tūja  “Ikri” </w:t>
            </w:r>
            <w:proofErr w:type="spellStart"/>
            <w:r w:rsidRPr="00C03E6D">
              <w:rPr>
                <w:rFonts w:eastAsia="Cambria" w:cs="Times New Roman"/>
                <w:sz w:val="22"/>
                <w:szCs w:val="22"/>
              </w:rPr>
              <w:t>lokālplānojuma</w:t>
            </w:r>
            <w:proofErr w:type="spellEnd"/>
            <w:r w:rsidRPr="00C03E6D">
              <w:rPr>
                <w:rFonts w:eastAsia="Cambria" w:cs="Times New Roman"/>
                <w:sz w:val="22"/>
                <w:szCs w:val="22"/>
              </w:rPr>
              <w:t xml:space="preserve"> teritorijas plānojuma 1.0 redakcijas  dokumentam nav. </w:t>
            </w:r>
          </w:p>
          <w:p w14:paraId="3358C3D6" w14:textId="58B2F006" w:rsidR="00CA1449" w:rsidRPr="00AD184D" w:rsidRDefault="00C03E6D" w:rsidP="00C03E6D">
            <w:pPr>
              <w:spacing w:line="240" w:lineRule="auto"/>
              <w:rPr>
                <w:rFonts w:eastAsia="Cambria" w:cs="Times New Roman"/>
                <w:sz w:val="22"/>
                <w:szCs w:val="22"/>
              </w:rPr>
            </w:pPr>
            <w:r w:rsidRPr="00C03E6D">
              <w:rPr>
                <w:rFonts w:eastAsia="Cambria" w:cs="Times New Roman"/>
                <w:sz w:val="22"/>
                <w:szCs w:val="22"/>
              </w:rPr>
              <w:t>Neiebilstam tā apstiprināšanai 1.0 redakcijā.</w:t>
            </w:r>
          </w:p>
        </w:tc>
        <w:tc>
          <w:tcPr>
            <w:tcW w:w="439" w:type="pct"/>
          </w:tcPr>
          <w:p w14:paraId="6F5DB58B" w14:textId="77777777" w:rsidR="00CA1449" w:rsidRPr="004D0067" w:rsidRDefault="00CA1449" w:rsidP="00CA1449">
            <w:pPr>
              <w:spacing w:line="240" w:lineRule="auto"/>
              <w:rPr>
                <w:rFonts w:cs="Times New Roman"/>
                <w:sz w:val="22"/>
                <w:szCs w:val="22"/>
              </w:rPr>
            </w:pPr>
            <w:r w:rsidRPr="004D0067">
              <w:rPr>
                <w:rFonts w:eastAsia="Cambria" w:cs="Times New Roman"/>
                <w:sz w:val="22"/>
                <w:szCs w:val="22"/>
              </w:rPr>
              <w:t>Atzinums POZITĪVS</w:t>
            </w:r>
          </w:p>
        </w:tc>
        <w:tc>
          <w:tcPr>
            <w:tcW w:w="1244" w:type="pct"/>
          </w:tcPr>
          <w:p w14:paraId="790A764D" w14:textId="1836278C" w:rsidR="00CA1449" w:rsidRPr="004D0067" w:rsidRDefault="00CA1449" w:rsidP="00CA1449">
            <w:pPr>
              <w:spacing w:line="240" w:lineRule="auto"/>
              <w:rPr>
                <w:rFonts w:cs="Times New Roman"/>
                <w:sz w:val="22"/>
                <w:szCs w:val="22"/>
              </w:rPr>
            </w:pPr>
            <w:r w:rsidRPr="004D0067">
              <w:rPr>
                <w:rFonts w:eastAsia="Cambria" w:cs="Times New Roman"/>
                <w:sz w:val="22"/>
                <w:szCs w:val="22"/>
              </w:rPr>
              <w:t xml:space="preserve"> </w:t>
            </w:r>
            <w:r w:rsidR="00F228AA" w:rsidRPr="004D0067">
              <w:rPr>
                <w:rFonts w:eastAsia="Cambria" w:cs="Times New Roman"/>
                <w:sz w:val="22"/>
                <w:szCs w:val="22"/>
              </w:rPr>
              <w:t xml:space="preserve">Skatīt Pielikums </w:t>
            </w:r>
            <w:r w:rsidR="004D0067" w:rsidRPr="004D0067">
              <w:rPr>
                <w:rFonts w:eastAsia="Cambria" w:cs="Times New Roman"/>
                <w:sz w:val="22"/>
                <w:szCs w:val="22"/>
              </w:rPr>
              <w:t>2</w:t>
            </w:r>
            <w:r w:rsidR="00F228AA" w:rsidRPr="004D0067">
              <w:rPr>
                <w:rFonts w:eastAsia="Cambria" w:cs="Times New Roman"/>
                <w:sz w:val="22"/>
                <w:szCs w:val="22"/>
              </w:rPr>
              <w:t>.2.</w:t>
            </w:r>
          </w:p>
        </w:tc>
      </w:tr>
      <w:tr w:rsidR="00CA1449" w:rsidRPr="004405EE" w14:paraId="4F4594DD" w14:textId="77777777" w:rsidTr="004D0067">
        <w:tc>
          <w:tcPr>
            <w:tcW w:w="252" w:type="pct"/>
          </w:tcPr>
          <w:p w14:paraId="61F6ED4D" w14:textId="77777777" w:rsidR="00CA1449" w:rsidRPr="00490FA4" w:rsidRDefault="00CA1449" w:rsidP="00CA1449">
            <w:pPr>
              <w:spacing w:line="240" w:lineRule="auto"/>
              <w:rPr>
                <w:rFonts w:cs="Times New Roman"/>
                <w:sz w:val="22"/>
                <w:szCs w:val="22"/>
              </w:rPr>
            </w:pPr>
            <w:r w:rsidRPr="00490FA4">
              <w:rPr>
                <w:rFonts w:eastAsia="Cambria" w:cs="Times New Roman"/>
                <w:sz w:val="22"/>
                <w:szCs w:val="22"/>
              </w:rPr>
              <w:t xml:space="preserve">8. </w:t>
            </w:r>
          </w:p>
          <w:p w14:paraId="58FA9B02" w14:textId="77777777" w:rsidR="00CA1449" w:rsidRPr="00490FA4" w:rsidRDefault="00CA1449" w:rsidP="00CA1449">
            <w:pPr>
              <w:spacing w:line="240" w:lineRule="auto"/>
              <w:rPr>
                <w:rFonts w:cs="Times New Roman"/>
                <w:sz w:val="22"/>
                <w:szCs w:val="22"/>
              </w:rPr>
            </w:pPr>
            <w:r w:rsidRPr="00490FA4">
              <w:rPr>
                <w:rFonts w:eastAsia="Cambria" w:cs="Times New Roman"/>
                <w:sz w:val="22"/>
                <w:szCs w:val="22"/>
              </w:rPr>
              <w:t xml:space="preserve"> </w:t>
            </w:r>
          </w:p>
        </w:tc>
        <w:tc>
          <w:tcPr>
            <w:tcW w:w="792" w:type="pct"/>
          </w:tcPr>
          <w:p w14:paraId="2119751E" w14:textId="77777777" w:rsidR="00CA1449" w:rsidRPr="00EA0A40" w:rsidRDefault="00CA1449" w:rsidP="00CA1449">
            <w:pPr>
              <w:spacing w:line="240" w:lineRule="auto"/>
              <w:rPr>
                <w:rFonts w:eastAsia="Cambria" w:cs="Times New Roman"/>
                <w:sz w:val="22"/>
                <w:szCs w:val="22"/>
                <w:highlight w:val="yellow"/>
              </w:rPr>
            </w:pPr>
            <w:r w:rsidRPr="00AD184D">
              <w:rPr>
                <w:rFonts w:eastAsia="Cambria" w:cs="Times New Roman"/>
                <w:sz w:val="22"/>
                <w:szCs w:val="22"/>
              </w:rPr>
              <w:t xml:space="preserve">Vidzemes plānošanas reģions </w:t>
            </w:r>
          </w:p>
        </w:tc>
        <w:tc>
          <w:tcPr>
            <w:tcW w:w="2273" w:type="pct"/>
          </w:tcPr>
          <w:p w14:paraId="68AECE1F" w14:textId="77777777" w:rsidR="00CA1449" w:rsidRPr="00AD184D" w:rsidRDefault="00CA1449" w:rsidP="00CA1449">
            <w:pPr>
              <w:spacing w:line="240" w:lineRule="auto"/>
              <w:rPr>
                <w:rFonts w:eastAsia="Cambria" w:cs="Times New Roman"/>
                <w:sz w:val="22"/>
                <w:szCs w:val="22"/>
              </w:rPr>
            </w:pPr>
            <w:r>
              <w:rPr>
                <w:rFonts w:eastAsia="Cambria" w:cs="Times New Roman"/>
                <w:sz w:val="22"/>
                <w:szCs w:val="22"/>
              </w:rPr>
              <w:t>Atzinums</w:t>
            </w:r>
            <w:r w:rsidRPr="00490FA4">
              <w:rPr>
                <w:rFonts w:eastAsia="Cambria" w:cs="Times New Roman"/>
                <w:sz w:val="22"/>
                <w:szCs w:val="22"/>
              </w:rPr>
              <w:t xml:space="preserve"> tika pieprasīt</w:t>
            </w:r>
            <w:r>
              <w:rPr>
                <w:rFonts w:eastAsia="Cambria" w:cs="Times New Roman"/>
                <w:sz w:val="22"/>
                <w:szCs w:val="22"/>
              </w:rPr>
              <w:t>s</w:t>
            </w:r>
            <w:r w:rsidRPr="00490FA4">
              <w:rPr>
                <w:rFonts w:eastAsia="Cambria" w:cs="Times New Roman"/>
                <w:sz w:val="22"/>
                <w:szCs w:val="22"/>
              </w:rPr>
              <w:t xml:space="preserve"> TAPIS, netika saņemt</w:t>
            </w:r>
            <w:r>
              <w:rPr>
                <w:rFonts w:eastAsia="Cambria" w:cs="Times New Roman"/>
                <w:sz w:val="22"/>
                <w:szCs w:val="22"/>
              </w:rPr>
              <w:t>s</w:t>
            </w:r>
          </w:p>
        </w:tc>
        <w:tc>
          <w:tcPr>
            <w:tcW w:w="439" w:type="pct"/>
          </w:tcPr>
          <w:p w14:paraId="15266D61" w14:textId="159F73F7" w:rsidR="00CA1449" w:rsidRPr="00490FA4" w:rsidRDefault="00662D82" w:rsidP="00CA1449">
            <w:pPr>
              <w:spacing w:line="240" w:lineRule="auto"/>
              <w:rPr>
                <w:rFonts w:cs="Times New Roman"/>
                <w:sz w:val="22"/>
                <w:szCs w:val="22"/>
              </w:rPr>
            </w:pPr>
            <w:r w:rsidRPr="00726DE3">
              <w:rPr>
                <w:rFonts w:cs="Times New Roman"/>
                <w:sz w:val="22"/>
                <w:szCs w:val="22"/>
              </w:rPr>
              <w:t>Pieņemts zināšanai</w:t>
            </w:r>
          </w:p>
        </w:tc>
        <w:tc>
          <w:tcPr>
            <w:tcW w:w="1244" w:type="pct"/>
          </w:tcPr>
          <w:p w14:paraId="7E3EEE36" w14:textId="77777777" w:rsidR="00CA1449" w:rsidRPr="00490FA4" w:rsidRDefault="00CA1449" w:rsidP="00CA1449">
            <w:pPr>
              <w:spacing w:line="240" w:lineRule="auto"/>
              <w:rPr>
                <w:rFonts w:cs="Times New Roman"/>
                <w:sz w:val="22"/>
                <w:szCs w:val="22"/>
              </w:rPr>
            </w:pPr>
            <w:r w:rsidRPr="00490FA4">
              <w:rPr>
                <w:rFonts w:eastAsia="Cambria" w:cs="Times New Roman"/>
                <w:sz w:val="22"/>
                <w:szCs w:val="22"/>
              </w:rPr>
              <w:t xml:space="preserve"> </w:t>
            </w:r>
          </w:p>
        </w:tc>
      </w:tr>
      <w:tr w:rsidR="00CA1449" w:rsidRPr="004405EE" w14:paraId="71A0337C" w14:textId="77777777" w:rsidTr="004D0067">
        <w:tc>
          <w:tcPr>
            <w:tcW w:w="252" w:type="pct"/>
          </w:tcPr>
          <w:p w14:paraId="3B6CB6E1" w14:textId="77777777" w:rsidR="00CA1449" w:rsidRPr="00490FA4" w:rsidRDefault="00CA1449" w:rsidP="00CA1449">
            <w:pPr>
              <w:spacing w:line="240" w:lineRule="auto"/>
              <w:rPr>
                <w:rFonts w:cs="Times New Roman"/>
                <w:sz w:val="22"/>
                <w:szCs w:val="22"/>
              </w:rPr>
            </w:pPr>
            <w:r w:rsidRPr="00490FA4">
              <w:rPr>
                <w:rFonts w:eastAsia="Cambria" w:cs="Times New Roman"/>
                <w:sz w:val="22"/>
                <w:szCs w:val="22"/>
              </w:rPr>
              <w:t xml:space="preserve">9.  </w:t>
            </w:r>
          </w:p>
        </w:tc>
        <w:tc>
          <w:tcPr>
            <w:tcW w:w="792" w:type="pct"/>
          </w:tcPr>
          <w:p w14:paraId="19C7FA09" w14:textId="450CFC5A" w:rsidR="00CA1449" w:rsidRPr="00662D82" w:rsidRDefault="00CA1449" w:rsidP="00CA1449">
            <w:pPr>
              <w:spacing w:line="240" w:lineRule="auto"/>
              <w:rPr>
                <w:rFonts w:eastAsia="Cambria" w:cs="Times New Roman"/>
                <w:sz w:val="22"/>
                <w:szCs w:val="22"/>
              </w:rPr>
            </w:pPr>
            <w:r w:rsidRPr="0029327F">
              <w:rPr>
                <w:rFonts w:eastAsia="Cambria" w:cs="Times New Roman"/>
                <w:sz w:val="22"/>
                <w:szCs w:val="22"/>
              </w:rPr>
              <w:t xml:space="preserve">VUGD </w:t>
            </w:r>
          </w:p>
        </w:tc>
        <w:tc>
          <w:tcPr>
            <w:tcW w:w="2273" w:type="pct"/>
          </w:tcPr>
          <w:p w14:paraId="27CFE0FF" w14:textId="0D4F9026" w:rsidR="00CA1449" w:rsidRPr="00490FA4" w:rsidRDefault="00662D82" w:rsidP="00CA1449">
            <w:pPr>
              <w:spacing w:line="240" w:lineRule="auto"/>
              <w:rPr>
                <w:rFonts w:eastAsia="Cambria" w:cs="Times New Roman"/>
                <w:sz w:val="22"/>
                <w:szCs w:val="22"/>
              </w:rPr>
            </w:pPr>
            <w:r>
              <w:rPr>
                <w:rFonts w:eastAsia="Cambria" w:cs="Times New Roman"/>
                <w:sz w:val="22"/>
                <w:szCs w:val="22"/>
              </w:rPr>
              <w:t>Atzinums</w:t>
            </w:r>
            <w:r w:rsidRPr="00490FA4">
              <w:rPr>
                <w:rFonts w:eastAsia="Cambria" w:cs="Times New Roman"/>
                <w:sz w:val="22"/>
                <w:szCs w:val="22"/>
              </w:rPr>
              <w:t xml:space="preserve"> tika pieprasīt</w:t>
            </w:r>
            <w:r>
              <w:rPr>
                <w:rFonts w:eastAsia="Cambria" w:cs="Times New Roman"/>
                <w:sz w:val="22"/>
                <w:szCs w:val="22"/>
              </w:rPr>
              <w:t>s</w:t>
            </w:r>
            <w:r w:rsidRPr="00490FA4">
              <w:rPr>
                <w:rFonts w:eastAsia="Cambria" w:cs="Times New Roman"/>
                <w:sz w:val="22"/>
                <w:szCs w:val="22"/>
              </w:rPr>
              <w:t xml:space="preserve"> TAPIS, netika saņemt</w:t>
            </w:r>
            <w:r>
              <w:rPr>
                <w:rFonts w:eastAsia="Cambria" w:cs="Times New Roman"/>
                <w:sz w:val="22"/>
                <w:szCs w:val="22"/>
              </w:rPr>
              <w:t>s</w:t>
            </w:r>
          </w:p>
        </w:tc>
        <w:tc>
          <w:tcPr>
            <w:tcW w:w="439" w:type="pct"/>
          </w:tcPr>
          <w:p w14:paraId="6CF7532D" w14:textId="2193AABD" w:rsidR="00CA1449" w:rsidRPr="00490FA4" w:rsidRDefault="00662D82" w:rsidP="00CA1449">
            <w:pPr>
              <w:spacing w:line="240" w:lineRule="auto"/>
              <w:rPr>
                <w:rFonts w:cs="Times New Roman"/>
                <w:sz w:val="22"/>
                <w:szCs w:val="22"/>
              </w:rPr>
            </w:pPr>
            <w:r w:rsidRPr="00726DE3">
              <w:rPr>
                <w:rFonts w:cs="Times New Roman"/>
                <w:sz w:val="22"/>
                <w:szCs w:val="22"/>
              </w:rPr>
              <w:t>Pieņemts zināšanai</w:t>
            </w:r>
          </w:p>
        </w:tc>
        <w:tc>
          <w:tcPr>
            <w:tcW w:w="1244" w:type="pct"/>
          </w:tcPr>
          <w:p w14:paraId="673EDC8E" w14:textId="77777777" w:rsidR="00CA1449" w:rsidRPr="00490FA4" w:rsidRDefault="00CA1449" w:rsidP="00CA1449">
            <w:pPr>
              <w:spacing w:line="240" w:lineRule="auto"/>
              <w:rPr>
                <w:rFonts w:cs="Times New Roman"/>
                <w:sz w:val="22"/>
                <w:szCs w:val="22"/>
              </w:rPr>
            </w:pPr>
          </w:p>
        </w:tc>
      </w:tr>
      <w:tr w:rsidR="00CA1449" w:rsidRPr="004405EE" w14:paraId="6F6CE517" w14:textId="77777777" w:rsidTr="004D0067">
        <w:tc>
          <w:tcPr>
            <w:tcW w:w="252" w:type="pct"/>
          </w:tcPr>
          <w:p w14:paraId="29E41E93" w14:textId="77777777" w:rsidR="00CA1449" w:rsidRPr="00490FA4" w:rsidRDefault="00CA1449" w:rsidP="00CA1449">
            <w:pPr>
              <w:spacing w:line="240" w:lineRule="auto"/>
              <w:rPr>
                <w:rFonts w:cs="Times New Roman"/>
                <w:sz w:val="22"/>
                <w:szCs w:val="22"/>
              </w:rPr>
            </w:pPr>
            <w:r w:rsidRPr="00490FA4">
              <w:rPr>
                <w:rFonts w:cs="Times New Roman"/>
                <w:sz w:val="22"/>
                <w:szCs w:val="22"/>
              </w:rPr>
              <w:t>10.</w:t>
            </w:r>
          </w:p>
        </w:tc>
        <w:tc>
          <w:tcPr>
            <w:tcW w:w="792" w:type="pct"/>
          </w:tcPr>
          <w:p w14:paraId="2F75B110" w14:textId="77777777" w:rsidR="00CA1449" w:rsidRPr="00EA0A40" w:rsidRDefault="00CA1449" w:rsidP="00CA1449">
            <w:pPr>
              <w:spacing w:line="240" w:lineRule="auto"/>
              <w:rPr>
                <w:rFonts w:cs="Times New Roman"/>
                <w:sz w:val="22"/>
                <w:szCs w:val="22"/>
                <w:highlight w:val="yellow"/>
              </w:rPr>
            </w:pPr>
            <w:r w:rsidRPr="00AD184D">
              <w:rPr>
                <w:rFonts w:cs="Times New Roman"/>
                <w:sz w:val="22"/>
                <w:szCs w:val="22"/>
              </w:rPr>
              <w:t>SIA TET</w:t>
            </w:r>
          </w:p>
        </w:tc>
        <w:tc>
          <w:tcPr>
            <w:tcW w:w="2273" w:type="pct"/>
          </w:tcPr>
          <w:p w14:paraId="51168D7A" w14:textId="77777777" w:rsidR="00CA1449" w:rsidRPr="00490FA4" w:rsidRDefault="00CA1449" w:rsidP="00CA1449">
            <w:pPr>
              <w:spacing w:line="240" w:lineRule="auto"/>
              <w:rPr>
                <w:rFonts w:eastAsia="Cambria" w:cs="Times New Roman"/>
                <w:sz w:val="22"/>
                <w:szCs w:val="22"/>
              </w:rPr>
            </w:pPr>
            <w:r>
              <w:rPr>
                <w:rFonts w:eastAsia="Cambria" w:cs="Times New Roman"/>
                <w:sz w:val="22"/>
                <w:szCs w:val="22"/>
              </w:rPr>
              <w:t>Atzinums</w:t>
            </w:r>
            <w:r w:rsidRPr="00490FA4">
              <w:rPr>
                <w:rFonts w:eastAsia="Cambria" w:cs="Times New Roman"/>
                <w:sz w:val="22"/>
                <w:szCs w:val="22"/>
              </w:rPr>
              <w:t xml:space="preserve"> tika pieprasīt</w:t>
            </w:r>
            <w:r>
              <w:rPr>
                <w:rFonts w:eastAsia="Cambria" w:cs="Times New Roman"/>
                <w:sz w:val="22"/>
                <w:szCs w:val="22"/>
              </w:rPr>
              <w:t>s</w:t>
            </w:r>
            <w:r w:rsidRPr="00490FA4">
              <w:rPr>
                <w:rFonts w:eastAsia="Cambria" w:cs="Times New Roman"/>
                <w:sz w:val="22"/>
                <w:szCs w:val="22"/>
              </w:rPr>
              <w:t xml:space="preserve"> TAPIS, netika saņemt</w:t>
            </w:r>
            <w:r>
              <w:rPr>
                <w:rFonts w:eastAsia="Cambria" w:cs="Times New Roman"/>
                <w:sz w:val="22"/>
                <w:szCs w:val="22"/>
              </w:rPr>
              <w:t>s</w:t>
            </w:r>
          </w:p>
        </w:tc>
        <w:tc>
          <w:tcPr>
            <w:tcW w:w="439" w:type="pct"/>
          </w:tcPr>
          <w:p w14:paraId="693E52EA" w14:textId="626EF1A7" w:rsidR="00CA1449" w:rsidRPr="00490FA4" w:rsidRDefault="00662D82" w:rsidP="00CA1449">
            <w:pPr>
              <w:spacing w:line="240" w:lineRule="auto"/>
              <w:rPr>
                <w:rFonts w:eastAsia="Cambria" w:cs="Times New Roman"/>
                <w:sz w:val="22"/>
                <w:szCs w:val="22"/>
              </w:rPr>
            </w:pPr>
            <w:r w:rsidRPr="00726DE3">
              <w:rPr>
                <w:rFonts w:cs="Times New Roman"/>
                <w:sz w:val="22"/>
                <w:szCs w:val="22"/>
              </w:rPr>
              <w:t>Pieņemts zināšanai</w:t>
            </w:r>
          </w:p>
        </w:tc>
        <w:tc>
          <w:tcPr>
            <w:tcW w:w="1244" w:type="pct"/>
          </w:tcPr>
          <w:p w14:paraId="16FFD3CC" w14:textId="77777777" w:rsidR="00CA1449" w:rsidRPr="00490FA4" w:rsidRDefault="00CA1449" w:rsidP="00CA1449">
            <w:pPr>
              <w:spacing w:line="240" w:lineRule="auto"/>
              <w:rPr>
                <w:rFonts w:eastAsia="Cambria" w:cs="Times New Roman"/>
                <w:sz w:val="22"/>
                <w:szCs w:val="22"/>
              </w:rPr>
            </w:pPr>
          </w:p>
        </w:tc>
      </w:tr>
    </w:tbl>
    <w:p w14:paraId="3F9D9519" w14:textId="77777777" w:rsidR="00CA1449" w:rsidRPr="004405EE" w:rsidRDefault="00CA1449" w:rsidP="00CA1449">
      <w:pPr>
        <w:spacing w:line="240" w:lineRule="auto"/>
        <w:rPr>
          <w:rFonts w:ascii="Franklin Gothic Book" w:hAnsi="Franklin Gothic Book"/>
        </w:rPr>
      </w:pPr>
    </w:p>
    <w:p w14:paraId="1B6DAFBC" w14:textId="77777777" w:rsidR="00CA1449" w:rsidRPr="00CA1449" w:rsidRDefault="00CA1449" w:rsidP="00CA1449">
      <w:pPr>
        <w:spacing w:line="240" w:lineRule="auto"/>
        <w:rPr>
          <w:rFonts w:ascii="Franklin Gothic Book" w:hAnsi="Franklin Gothic Book"/>
        </w:rPr>
      </w:pPr>
    </w:p>
    <w:p w14:paraId="59FB75FE" w14:textId="77777777" w:rsidR="00CA1449" w:rsidRDefault="00CA1449" w:rsidP="00CA1449">
      <w:pPr>
        <w:shd w:val="clear" w:color="auto" w:fill="FFFFFF"/>
        <w:spacing w:line="240" w:lineRule="auto"/>
      </w:pPr>
      <w:r w:rsidRPr="00EE13DE">
        <w:t>Sagatavoja</w:t>
      </w:r>
    </w:p>
    <w:p w14:paraId="1EEA820B" w14:textId="2F254C0F" w:rsidR="00CA1449" w:rsidRDefault="00CA1449" w:rsidP="00CA1449">
      <w:pPr>
        <w:shd w:val="clear" w:color="auto" w:fill="FFFFFF"/>
        <w:spacing w:line="240" w:lineRule="auto"/>
      </w:pPr>
      <w:r>
        <w:t xml:space="preserve">Arhitekts </w:t>
      </w:r>
      <w:r w:rsidR="00B87A93">
        <w:t>(vārds uzvārds)</w:t>
      </w:r>
      <w:bookmarkStart w:id="1" w:name="_GoBack"/>
      <w:bookmarkEnd w:id="1"/>
    </w:p>
    <w:p w14:paraId="258BA1A3" w14:textId="77777777" w:rsidR="00CA1449" w:rsidRDefault="00CA1449" w:rsidP="00CA1449">
      <w:pPr>
        <w:shd w:val="clear" w:color="auto" w:fill="FFFFFF"/>
        <w:spacing w:line="240" w:lineRule="auto"/>
      </w:pPr>
    </w:p>
    <w:p w14:paraId="78C4A22F" w14:textId="77777777" w:rsidR="00CA1449" w:rsidRPr="00EE13DE" w:rsidRDefault="00CA1449" w:rsidP="00CA1449">
      <w:pPr>
        <w:shd w:val="clear" w:color="auto" w:fill="FFFFFF"/>
        <w:spacing w:line="240" w:lineRule="auto"/>
      </w:pPr>
      <w:r>
        <w:t>Pārbaudīja</w:t>
      </w:r>
    </w:p>
    <w:p w14:paraId="2A8ED937" w14:textId="77777777" w:rsidR="00CA1449" w:rsidRPr="00EE13DE" w:rsidRDefault="00CA1449" w:rsidP="00CA1449">
      <w:pPr>
        <w:shd w:val="clear" w:color="auto" w:fill="FFFFFF"/>
        <w:spacing w:line="240" w:lineRule="auto"/>
      </w:pPr>
      <w:r w:rsidRPr="00EE13DE">
        <w:t>Lokālplānojuma izstrādes vadītāja</w:t>
      </w:r>
    </w:p>
    <w:p w14:paraId="452FDB70" w14:textId="77777777" w:rsidR="00CA1449" w:rsidRDefault="00CA1449" w:rsidP="00CA1449">
      <w:pPr>
        <w:shd w:val="clear" w:color="auto" w:fill="FFFFFF"/>
        <w:spacing w:line="240" w:lineRule="auto"/>
      </w:pPr>
      <w:r w:rsidRPr="00EE13DE">
        <w:t>Ilona Zeltiņa</w:t>
      </w:r>
    </w:p>
    <w:p w14:paraId="580223F7" w14:textId="77777777" w:rsidR="00CA1449" w:rsidRDefault="00CA1449" w:rsidP="00CA1449">
      <w:pPr>
        <w:shd w:val="clear" w:color="auto" w:fill="FFFFFF"/>
        <w:spacing w:line="240" w:lineRule="auto"/>
        <w:sectPr w:rsidR="00CA1449" w:rsidSect="008B1986">
          <w:headerReference w:type="default" r:id="rId15"/>
          <w:footerReference w:type="default" r:id="rId16"/>
          <w:pgSz w:w="16838" w:h="11906" w:orient="landscape"/>
          <w:pgMar w:top="720" w:right="720" w:bottom="720" w:left="720" w:header="708" w:footer="708" w:gutter="0"/>
          <w:pgNumType w:start="1"/>
          <w:cols w:space="708"/>
          <w:titlePg/>
          <w:docGrid w:linePitch="360"/>
        </w:sectPr>
      </w:pPr>
    </w:p>
    <w:p w14:paraId="59926DA9" w14:textId="0FA42573" w:rsidR="00F228AA" w:rsidRPr="00F228AA" w:rsidRDefault="00F228AA" w:rsidP="00F228AA">
      <w:pPr>
        <w:shd w:val="clear" w:color="auto" w:fill="FFFFFF"/>
        <w:spacing w:line="240" w:lineRule="auto"/>
      </w:pPr>
      <w:r w:rsidRPr="00F228AA">
        <w:lastRenderedPageBreak/>
        <w:t xml:space="preserve">Pielikums </w:t>
      </w:r>
      <w:r w:rsidR="004D0067">
        <w:t>2</w:t>
      </w:r>
      <w:r w:rsidRPr="00F228AA">
        <w:t>.1.</w:t>
      </w:r>
    </w:p>
    <w:p w14:paraId="652A911F" w14:textId="12CDE6DC" w:rsidR="00CA1449" w:rsidRDefault="00F228AA" w:rsidP="00CA1449">
      <w:pPr>
        <w:shd w:val="clear" w:color="auto" w:fill="FFFFFF"/>
        <w:spacing w:line="240" w:lineRule="auto"/>
      </w:pPr>
      <w:r w:rsidRPr="00F228AA">
        <w:rPr>
          <w:noProof/>
          <w:lang w:eastAsia="lv-LV"/>
        </w:rPr>
        <w:drawing>
          <wp:inline distT="0" distB="0" distL="0" distR="0" wp14:anchorId="001E51D4" wp14:editId="2635E591">
            <wp:extent cx="6458851" cy="8287907"/>
            <wp:effectExtent l="0" t="0" r="0" b="0"/>
            <wp:docPr id="1010953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53715" name=""/>
                    <pic:cNvPicPr/>
                  </pic:nvPicPr>
                  <pic:blipFill>
                    <a:blip r:embed="rId17"/>
                    <a:stretch>
                      <a:fillRect/>
                    </a:stretch>
                  </pic:blipFill>
                  <pic:spPr>
                    <a:xfrm>
                      <a:off x="0" y="0"/>
                      <a:ext cx="6458851" cy="8287907"/>
                    </a:xfrm>
                    <a:prstGeom prst="rect">
                      <a:avLst/>
                    </a:prstGeom>
                  </pic:spPr>
                </pic:pic>
              </a:graphicData>
            </a:graphic>
          </wp:inline>
        </w:drawing>
      </w:r>
    </w:p>
    <w:p w14:paraId="3DDC3B15" w14:textId="77777777" w:rsidR="00F228AA" w:rsidRDefault="00F228AA" w:rsidP="00CA1449">
      <w:pPr>
        <w:shd w:val="clear" w:color="auto" w:fill="FFFFFF"/>
        <w:spacing w:line="240" w:lineRule="auto"/>
      </w:pPr>
    </w:p>
    <w:p w14:paraId="7BE05EAE" w14:textId="77777777" w:rsidR="00F228AA" w:rsidRDefault="00F228AA" w:rsidP="00CA1449">
      <w:pPr>
        <w:shd w:val="clear" w:color="auto" w:fill="FFFFFF"/>
        <w:spacing w:line="240" w:lineRule="auto"/>
      </w:pPr>
    </w:p>
    <w:p w14:paraId="2D0E3CA9" w14:textId="76E20375" w:rsidR="00CA1449" w:rsidRDefault="00F228AA" w:rsidP="00CA1449">
      <w:pPr>
        <w:shd w:val="clear" w:color="auto" w:fill="FFFFFF"/>
        <w:spacing w:line="240" w:lineRule="auto"/>
      </w:pPr>
      <w:r>
        <w:lastRenderedPageBreak/>
        <w:t xml:space="preserve">Pielikums </w:t>
      </w:r>
      <w:r w:rsidR="004D0067">
        <w:t>2</w:t>
      </w:r>
      <w:r>
        <w:t>.2.</w:t>
      </w:r>
    </w:p>
    <w:p w14:paraId="1639F68A" w14:textId="77777777" w:rsidR="00CA1449" w:rsidRDefault="00CA1449" w:rsidP="00CA1449">
      <w:pPr>
        <w:shd w:val="clear" w:color="auto" w:fill="FFFFFF"/>
        <w:spacing w:line="240" w:lineRule="auto"/>
      </w:pPr>
    </w:p>
    <w:p w14:paraId="48B3C920" w14:textId="77777777" w:rsidR="00CA1449" w:rsidRDefault="00CA1449" w:rsidP="00CA1449">
      <w:pPr>
        <w:shd w:val="clear" w:color="auto" w:fill="FFFFFF"/>
        <w:spacing w:line="240" w:lineRule="auto"/>
      </w:pPr>
      <w:r w:rsidRPr="00062EBF">
        <w:rPr>
          <w:noProof/>
          <w:lang w:eastAsia="lv-LV"/>
        </w:rPr>
        <w:drawing>
          <wp:inline distT="0" distB="0" distL="0" distR="0" wp14:anchorId="787658EB" wp14:editId="71CF3260">
            <wp:extent cx="6562725" cy="7857290"/>
            <wp:effectExtent l="0" t="0" r="0" b="0"/>
            <wp:docPr id="754645492"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645492" name="Attēls 1"/>
                    <pic:cNvPicPr/>
                  </pic:nvPicPr>
                  <pic:blipFill>
                    <a:blip r:embed="rId18">
                      <a:extLst>
                        <a:ext uri="{28A0092B-C50C-407E-A947-70E740481C1C}">
                          <a14:useLocalDpi xmlns:a14="http://schemas.microsoft.com/office/drawing/2010/main" val="0"/>
                        </a:ext>
                      </a:extLst>
                    </a:blip>
                    <a:stretch>
                      <a:fillRect/>
                    </a:stretch>
                  </pic:blipFill>
                  <pic:spPr>
                    <a:xfrm>
                      <a:off x="0" y="0"/>
                      <a:ext cx="6567498" cy="7863004"/>
                    </a:xfrm>
                    <a:prstGeom prst="rect">
                      <a:avLst/>
                    </a:prstGeom>
                  </pic:spPr>
                </pic:pic>
              </a:graphicData>
            </a:graphic>
          </wp:inline>
        </w:drawing>
      </w:r>
    </w:p>
    <w:p w14:paraId="0179E6C6" w14:textId="77777777" w:rsidR="00F228AA" w:rsidRDefault="00F228AA" w:rsidP="00CA1449">
      <w:pPr>
        <w:shd w:val="clear" w:color="auto" w:fill="FFFFFF"/>
        <w:spacing w:line="240" w:lineRule="auto"/>
      </w:pPr>
    </w:p>
    <w:p w14:paraId="55BEB279" w14:textId="77777777" w:rsidR="00CA1449" w:rsidRDefault="00CA1449" w:rsidP="00CA1449">
      <w:pPr>
        <w:shd w:val="clear" w:color="auto" w:fill="FFFFFF"/>
        <w:spacing w:line="240" w:lineRule="auto"/>
      </w:pPr>
    </w:p>
    <w:p w14:paraId="2DF3D708" w14:textId="77777777" w:rsidR="00F228AA" w:rsidRDefault="00F228AA">
      <w:pPr>
        <w:shd w:val="clear" w:color="auto" w:fill="FFFFFF"/>
        <w:spacing w:line="240" w:lineRule="auto"/>
      </w:pPr>
    </w:p>
    <w:sectPr w:rsidR="00F228AA" w:rsidSect="00CA144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36BD7" w14:textId="77777777" w:rsidR="0022074E" w:rsidRDefault="0022074E">
      <w:r>
        <w:separator/>
      </w:r>
    </w:p>
  </w:endnote>
  <w:endnote w:type="continuationSeparator" w:id="0">
    <w:p w14:paraId="234A5A73" w14:textId="77777777" w:rsidR="0022074E" w:rsidRDefault="0022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Franklin Gothic Book">
    <w:altName w:val="Corbel"/>
    <w:charset w:val="BA"/>
    <w:family w:val="swiss"/>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FAAEB" w14:textId="7B48E15A" w:rsidR="00385B0D" w:rsidRDefault="00385B0D" w:rsidP="002A44EF">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130CF3">
      <w:rPr>
        <w:rStyle w:val="Lappusesnumurs"/>
        <w:noProof/>
      </w:rPr>
      <w:t>14</w:t>
    </w:r>
    <w:r>
      <w:rPr>
        <w:rStyle w:val="Lappusesnumurs"/>
      </w:rPr>
      <w:fldChar w:fldCharType="end"/>
    </w:r>
  </w:p>
  <w:p w14:paraId="431CCBB8" w14:textId="77777777" w:rsidR="00385B0D" w:rsidRDefault="00385B0D" w:rsidP="0008631E">
    <w:pPr>
      <w:pStyle w:val="Kjen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326085"/>
      <w:docPartObj>
        <w:docPartGallery w:val="Page Numbers (Bottom of Page)"/>
        <w:docPartUnique/>
      </w:docPartObj>
    </w:sdtPr>
    <w:sdtEndPr>
      <w:rPr>
        <w:noProof/>
      </w:rPr>
    </w:sdtEndPr>
    <w:sdtContent>
      <w:p w14:paraId="305BEE7E" w14:textId="40691FCA" w:rsidR="000B55A4" w:rsidRDefault="0022074E">
        <w:pPr>
          <w:pStyle w:val="Kjene"/>
          <w:jc w:val="center"/>
        </w:pPr>
      </w:p>
    </w:sdtContent>
  </w:sdt>
  <w:p w14:paraId="46FF9B98" w14:textId="77777777" w:rsidR="00241781" w:rsidRDefault="00241781">
    <w:pPr>
      <w:pStyle w:val="Kjen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5023911"/>
      <w:docPartObj>
        <w:docPartGallery w:val="Page Numbers (Bottom of Page)"/>
        <w:docPartUnique/>
      </w:docPartObj>
    </w:sdtPr>
    <w:sdtEndPr/>
    <w:sdtContent>
      <w:p w14:paraId="565D2F9E" w14:textId="256BB040" w:rsidR="00CA1449" w:rsidRPr="0005199C" w:rsidRDefault="0022074E">
        <w:pPr>
          <w:pStyle w:val="Kjene"/>
          <w:jc w:val="center"/>
        </w:pPr>
      </w:p>
    </w:sdtContent>
  </w:sdt>
  <w:p w14:paraId="4FF8AE51" w14:textId="77777777" w:rsidR="00CA1449" w:rsidRDefault="00CA1449">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2FD6C" w14:textId="77777777" w:rsidR="0022074E" w:rsidRDefault="0022074E">
      <w:r>
        <w:separator/>
      </w:r>
    </w:p>
  </w:footnote>
  <w:footnote w:type="continuationSeparator" w:id="0">
    <w:p w14:paraId="3DFFCAAD" w14:textId="77777777" w:rsidR="0022074E" w:rsidRDefault="00220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6819708"/>
      <w:docPartObj>
        <w:docPartGallery w:val="Page Numbers (Top of Page)"/>
        <w:docPartUnique/>
      </w:docPartObj>
    </w:sdtPr>
    <w:sdtEndPr/>
    <w:sdtContent>
      <w:p w14:paraId="0379AB06" w14:textId="1633FAF9" w:rsidR="008B1986" w:rsidRDefault="008B1986">
        <w:pPr>
          <w:pStyle w:val="Galvene"/>
          <w:jc w:val="center"/>
        </w:pPr>
        <w:r>
          <w:fldChar w:fldCharType="begin"/>
        </w:r>
        <w:r>
          <w:instrText>PAGE   \* MERGEFORMAT</w:instrText>
        </w:r>
        <w:r>
          <w:fldChar w:fldCharType="separate"/>
        </w:r>
        <w:r w:rsidR="00B87A93">
          <w:rPr>
            <w:noProof/>
          </w:rPr>
          <w:t>2</w:t>
        </w:r>
        <w:r>
          <w:fldChar w:fldCharType="end"/>
        </w:r>
      </w:p>
    </w:sdtContent>
  </w:sdt>
  <w:p w14:paraId="42886E53" w14:textId="77777777" w:rsidR="008B1986" w:rsidRDefault="008B1986">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52098"/>
      <w:docPartObj>
        <w:docPartGallery w:val="Page Numbers (Top of Page)"/>
        <w:docPartUnique/>
      </w:docPartObj>
    </w:sdtPr>
    <w:sdtEndPr/>
    <w:sdtContent>
      <w:p w14:paraId="0B2A3C1B" w14:textId="77777777" w:rsidR="008B1986" w:rsidRDefault="008B1986">
        <w:pPr>
          <w:pStyle w:val="Galvene"/>
          <w:jc w:val="center"/>
        </w:pPr>
        <w:r>
          <w:fldChar w:fldCharType="begin"/>
        </w:r>
        <w:r>
          <w:instrText>PAGE   \* MERGEFORMAT</w:instrText>
        </w:r>
        <w:r>
          <w:fldChar w:fldCharType="separate"/>
        </w:r>
        <w:r w:rsidR="00B87A93">
          <w:rPr>
            <w:noProof/>
          </w:rPr>
          <w:t>8</w:t>
        </w:r>
        <w:r>
          <w:fldChar w:fldCharType="end"/>
        </w:r>
      </w:p>
    </w:sdtContent>
  </w:sdt>
  <w:p w14:paraId="6E507E9F" w14:textId="77777777" w:rsidR="008B1986" w:rsidRDefault="008B1986">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2EFC"/>
    <w:multiLevelType w:val="hybridMultilevel"/>
    <w:tmpl w:val="5ABA1E56"/>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1" w15:restartNumberingAfterBreak="0">
    <w:nsid w:val="1C2740E9"/>
    <w:multiLevelType w:val="multilevel"/>
    <w:tmpl w:val="DFFE9FAE"/>
    <w:lvl w:ilvl="0">
      <w:start w:val="1"/>
      <w:numFmt w:val="decimal"/>
      <w:lvlText w:val="%1."/>
      <w:lvlJc w:val="left"/>
      <w:pPr>
        <w:ind w:left="360" w:hanging="360"/>
      </w:pPr>
      <w:rPr>
        <w:rFonts w:hint="default"/>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 w15:restartNumberingAfterBreak="0">
    <w:nsid w:val="1EA6032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4143A4"/>
    <w:multiLevelType w:val="hybridMultilevel"/>
    <w:tmpl w:val="39281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C37F5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D349C5"/>
    <w:multiLevelType w:val="hybridMultilevel"/>
    <w:tmpl w:val="0AF85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71343"/>
    <w:multiLevelType w:val="multilevel"/>
    <w:tmpl w:val="249860A6"/>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7" w15:restartNumberingAfterBreak="0">
    <w:nsid w:val="41163312"/>
    <w:multiLevelType w:val="hybridMultilevel"/>
    <w:tmpl w:val="4CF0189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45D36AC3"/>
    <w:multiLevelType w:val="hybridMultilevel"/>
    <w:tmpl w:val="2F4CE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552BCC"/>
    <w:multiLevelType w:val="hybridMultilevel"/>
    <w:tmpl w:val="5ABA1E56"/>
    <w:lvl w:ilvl="0" w:tplc="FFFFFFFF">
      <w:start w:val="1"/>
      <w:numFmt w:val="decimal"/>
      <w:lvlText w:val="%1."/>
      <w:lvlJc w:val="left"/>
      <w:pPr>
        <w:ind w:left="872" w:hanging="360"/>
      </w:pPr>
    </w:lvl>
    <w:lvl w:ilvl="1" w:tplc="FFFFFFFF">
      <w:start w:val="1"/>
      <w:numFmt w:val="lowerLetter"/>
      <w:lvlText w:val="%2."/>
      <w:lvlJc w:val="left"/>
      <w:pPr>
        <w:ind w:left="1592" w:hanging="360"/>
      </w:pPr>
    </w:lvl>
    <w:lvl w:ilvl="2" w:tplc="FFFFFFFF">
      <w:start w:val="1"/>
      <w:numFmt w:val="lowerRoman"/>
      <w:lvlText w:val="%3."/>
      <w:lvlJc w:val="right"/>
      <w:pPr>
        <w:ind w:left="2312" w:hanging="180"/>
      </w:pPr>
    </w:lvl>
    <w:lvl w:ilvl="3" w:tplc="FFFFFFFF">
      <w:start w:val="1"/>
      <w:numFmt w:val="decimal"/>
      <w:lvlText w:val="%4."/>
      <w:lvlJc w:val="left"/>
      <w:pPr>
        <w:ind w:left="3032" w:hanging="360"/>
      </w:pPr>
    </w:lvl>
    <w:lvl w:ilvl="4" w:tplc="FFFFFFFF">
      <w:start w:val="1"/>
      <w:numFmt w:val="lowerLetter"/>
      <w:lvlText w:val="%5."/>
      <w:lvlJc w:val="left"/>
      <w:pPr>
        <w:ind w:left="3752" w:hanging="360"/>
      </w:pPr>
    </w:lvl>
    <w:lvl w:ilvl="5" w:tplc="FFFFFFFF">
      <w:start w:val="1"/>
      <w:numFmt w:val="lowerRoman"/>
      <w:lvlText w:val="%6."/>
      <w:lvlJc w:val="right"/>
      <w:pPr>
        <w:ind w:left="4472" w:hanging="180"/>
      </w:pPr>
    </w:lvl>
    <w:lvl w:ilvl="6" w:tplc="FFFFFFFF">
      <w:start w:val="1"/>
      <w:numFmt w:val="decimal"/>
      <w:lvlText w:val="%7."/>
      <w:lvlJc w:val="left"/>
      <w:pPr>
        <w:ind w:left="5192" w:hanging="360"/>
      </w:pPr>
    </w:lvl>
    <w:lvl w:ilvl="7" w:tplc="FFFFFFFF">
      <w:start w:val="1"/>
      <w:numFmt w:val="lowerLetter"/>
      <w:lvlText w:val="%8."/>
      <w:lvlJc w:val="left"/>
      <w:pPr>
        <w:ind w:left="5912" w:hanging="360"/>
      </w:pPr>
    </w:lvl>
    <w:lvl w:ilvl="8" w:tplc="FFFFFFFF">
      <w:start w:val="1"/>
      <w:numFmt w:val="lowerRoman"/>
      <w:lvlText w:val="%9."/>
      <w:lvlJc w:val="right"/>
      <w:pPr>
        <w:ind w:left="6632" w:hanging="180"/>
      </w:pPr>
    </w:lvl>
  </w:abstractNum>
  <w:abstractNum w:abstractNumId="10" w15:restartNumberingAfterBreak="0">
    <w:nsid w:val="60CC32F7"/>
    <w:multiLevelType w:val="hybridMultilevel"/>
    <w:tmpl w:val="E36649B6"/>
    <w:lvl w:ilvl="0" w:tplc="AF2465BA">
      <w:start w:val="1"/>
      <w:numFmt w:val="decimal"/>
      <w:lvlText w:val="%1."/>
      <w:lvlJc w:val="left"/>
      <w:pPr>
        <w:ind w:left="720" w:hanging="360"/>
      </w:pPr>
    </w:lvl>
    <w:lvl w:ilvl="1" w:tplc="FE7ED346" w:tentative="1">
      <w:start w:val="1"/>
      <w:numFmt w:val="lowerLetter"/>
      <w:lvlText w:val="%2."/>
      <w:lvlJc w:val="left"/>
      <w:pPr>
        <w:ind w:left="1440" w:hanging="360"/>
      </w:pPr>
    </w:lvl>
    <w:lvl w:ilvl="2" w:tplc="C2E2000E" w:tentative="1">
      <w:start w:val="1"/>
      <w:numFmt w:val="lowerRoman"/>
      <w:lvlText w:val="%3."/>
      <w:lvlJc w:val="right"/>
      <w:pPr>
        <w:ind w:left="2160" w:hanging="180"/>
      </w:pPr>
    </w:lvl>
    <w:lvl w:ilvl="3" w:tplc="5D2AA9C2" w:tentative="1">
      <w:start w:val="1"/>
      <w:numFmt w:val="decimal"/>
      <w:lvlText w:val="%4."/>
      <w:lvlJc w:val="left"/>
      <w:pPr>
        <w:ind w:left="2880" w:hanging="360"/>
      </w:pPr>
    </w:lvl>
    <w:lvl w:ilvl="4" w:tplc="2D043F3A" w:tentative="1">
      <w:start w:val="1"/>
      <w:numFmt w:val="lowerLetter"/>
      <w:lvlText w:val="%5."/>
      <w:lvlJc w:val="left"/>
      <w:pPr>
        <w:ind w:left="3600" w:hanging="360"/>
      </w:pPr>
    </w:lvl>
    <w:lvl w:ilvl="5" w:tplc="FD5AFB8A" w:tentative="1">
      <w:start w:val="1"/>
      <w:numFmt w:val="lowerRoman"/>
      <w:lvlText w:val="%6."/>
      <w:lvlJc w:val="right"/>
      <w:pPr>
        <w:ind w:left="4320" w:hanging="180"/>
      </w:pPr>
    </w:lvl>
    <w:lvl w:ilvl="6" w:tplc="70585506" w:tentative="1">
      <w:start w:val="1"/>
      <w:numFmt w:val="decimal"/>
      <w:lvlText w:val="%7."/>
      <w:lvlJc w:val="left"/>
      <w:pPr>
        <w:ind w:left="5040" w:hanging="360"/>
      </w:pPr>
    </w:lvl>
    <w:lvl w:ilvl="7" w:tplc="5FD63088" w:tentative="1">
      <w:start w:val="1"/>
      <w:numFmt w:val="lowerLetter"/>
      <w:lvlText w:val="%8."/>
      <w:lvlJc w:val="left"/>
      <w:pPr>
        <w:ind w:left="5760" w:hanging="360"/>
      </w:pPr>
    </w:lvl>
    <w:lvl w:ilvl="8" w:tplc="2F5A0BB8" w:tentative="1">
      <w:start w:val="1"/>
      <w:numFmt w:val="lowerRoman"/>
      <w:lvlText w:val="%9."/>
      <w:lvlJc w:val="right"/>
      <w:pPr>
        <w:ind w:left="6480" w:hanging="180"/>
      </w:pPr>
    </w:lvl>
  </w:abstractNum>
  <w:abstractNum w:abstractNumId="11" w15:restartNumberingAfterBreak="0">
    <w:nsid w:val="6480580D"/>
    <w:multiLevelType w:val="multilevel"/>
    <w:tmpl w:val="56AEC81A"/>
    <w:lvl w:ilvl="0">
      <w:start w:val="1"/>
      <w:numFmt w:val="decimal"/>
      <w:pStyle w:val="Sadaa"/>
      <w:lvlText w:val="%1."/>
      <w:lvlJc w:val="left"/>
      <w:pPr>
        <w:ind w:left="360" w:hanging="360"/>
      </w:pPr>
    </w:lvl>
    <w:lvl w:ilvl="1">
      <w:start w:val="1"/>
      <w:numFmt w:val="decimal"/>
      <w:pStyle w:val="Apaksadaa"/>
      <w:lvlText w:val="%1.%2."/>
      <w:lvlJc w:val="left"/>
      <w:pPr>
        <w:ind w:left="792" w:hanging="432"/>
      </w:pPr>
      <w:rPr>
        <w:rFonts w:asciiTheme="minorHAnsi" w:hAnsiTheme="minorHAnsi" w:cstheme="minorHAnsi" w:hint="default"/>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9DB4907"/>
    <w:multiLevelType w:val="hybridMultilevel"/>
    <w:tmpl w:val="B5B0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8A29FB"/>
    <w:multiLevelType w:val="hybridMultilevel"/>
    <w:tmpl w:val="9FF05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777661"/>
    <w:multiLevelType w:val="hybridMultilevel"/>
    <w:tmpl w:val="562EB3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F63684"/>
    <w:multiLevelType w:val="hybridMultilevel"/>
    <w:tmpl w:val="5ABC4C30"/>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num w:numId="1">
    <w:abstractNumId w:val="1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5"/>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4"/>
  </w:num>
  <w:num w:numId="12">
    <w:abstractNumId w:val="8"/>
  </w:num>
  <w:num w:numId="13">
    <w:abstractNumId w:val="13"/>
  </w:num>
  <w:num w:numId="14">
    <w:abstractNumId w:val="1"/>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4EF"/>
    <w:rsid w:val="00001C03"/>
    <w:rsid w:val="0000347B"/>
    <w:rsid w:val="000051EB"/>
    <w:rsid w:val="00011E07"/>
    <w:rsid w:val="00012836"/>
    <w:rsid w:val="00012B0F"/>
    <w:rsid w:val="00012C72"/>
    <w:rsid w:val="00014598"/>
    <w:rsid w:val="00021DA9"/>
    <w:rsid w:val="00022A47"/>
    <w:rsid w:val="000239F2"/>
    <w:rsid w:val="0002420F"/>
    <w:rsid w:val="00024C2F"/>
    <w:rsid w:val="0003020D"/>
    <w:rsid w:val="000318A4"/>
    <w:rsid w:val="000327E0"/>
    <w:rsid w:val="000401B1"/>
    <w:rsid w:val="00042723"/>
    <w:rsid w:val="000436FC"/>
    <w:rsid w:val="00050703"/>
    <w:rsid w:val="000530DD"/>
    <w:rsid w:val="0006079A"/>
    <w:rsid w:val="00060903"/>
    <w:rsid w:val="000628A6"/>
    <w:rsid w:val="00064E19"/>
    <w:rsid w:val="000656E4"/>
    <w:rsid w:val="00066729"/>
    <w:rsid w:val="0007288A"/>
    <w:rsid w:val="00073681"/>
    <w:rsid w:val="0007398E"/>
    <w:rsid w:val="000748EF"/>
    <w:rsid w:val="0007523F"/>
    <w:rsid w:val="00081424"/>
    <w:rsid w:val="0008450F"/>
    <w:rsid w:val="00085D11"/>
    <w:rsid w:val="0008631E"/>
    <w:rsid w:val="00091E6E"/>
    <w:rsid w:val="000948D5"/>
    <w:rsid w:val="000A166A"/>
    <w:rsid w:val="000A1DD3"/>
    <w:rsid w:val="000A3319"/>
    <w:rsid w:val="000A4116"/>
    <w:rsid w:val="000A6593"/>
    <w:rsid w:val="000B1307"/>
    <w:rsid w:val="000B1860"/>
    <w:rsid w:val="000B4918"/>
    <w:rsid w:val="000B55A4"/>
    <w:rsid w:val="000B7350"/>
    <w:rsid w:val="000C096D"/>
    <w:rsid w:val="000C2499"/>
    <w:rsid w:val="000D2E8B"/>
    <w:rsid w:val="000D485B"/>
    <w:rsid w:val="000D4F90"/>
    <w:rsid w:val="000D6296"/>
    <w:rsid w:val="000D642B"/>
    <w:rsid w:val="000E12E7"/>
    <w:rsid w:val="000E281D"/>
    <w:rsid w:val="000E3D60"/>
    <w:rsid w:val="000E48DB"/>
    <w:rsid w:val="000E6B03"/>
    <w:rsid w:val="000E7631"/>
    <w:rsid w:val="000E7F14"/>
    <w:rsid w:val="000F4916"/>
    <w:rsid w:val="001015E7"/>
    <w:rsid w:val="001020F6"/>
    <w:rsid w:val="00102BA2"/>
    <w:rsid w:val="00102C22"/>
    <w:rsid w:val="001038D6"/>
    <w:rsid w:val="00103FB4"/>
    <w:rsid w:val="001101B4"/>
    <w:rsid w:val="00110832"/>
    <w:rsid w:val="00112054"/>
    <w:rsid w:val="001172F5"/>
    <w:rsid w:val="00120BBE"/>
    <w:rsid w:val="00120FBC"/>
    <w:rsid w:val="00121048"/>
    <w:rsid w:val="001234F5"/>
    <w:rsid w:val="00123EA6"/>
    <w:rsid w:val="0012420A"/>
    <w:rsid w:val="00124311"/>
    <w:rsid w:val="00124DE1"/>
    <w:rsid w:val="00130CF3"/>
    <w:rsid w:val="0013486F"/>
    <w:rsid w:val="00140C43"/>
    <w:rsid w:val="00141B5F"/>
    <w:rsid w:val="00144CAC"/>
    <w:rsid w:val="00151DA2"/>
    <w:rsid w:val="0015669E"/>
    <w:rsid w:val="00162B8E"/>
    <w:rsid w:val="00162FC9"/>
    <w:rsid w:val="00163D11"/>
    <w:rsid w:val="00165AA0"/>
    <w:rsid w:val="0016628E"/>
    <w:rsid w:val="00166675"/>
    <w:rsid w:val="0016697C"/>
    <w:rsid w:val="001718EB"/>
    <w:rsid w:val="00172F6E"/>
    <w:rsid w:val="00173E1A"/>
    <w:rsid w:val="00174015"/>
    <w:rsid w:val="001812EF"/>
    <w:rsid w:val="001832BB"/>
    <w:rsid w:val="0018433C"/>
    <w:rsid w:val="001A3888"/>
    <w:rsid w:val="001A5160"/>
    <w:rsid w:val="001A51CB"/>
    <w:rsid w:val="001A5A8D"/>
    <w:rsid w:val="001A6FD6"/>
    <w:rsid w:val="001B1221"/>
    <w:rsid w:val="001B414A"/>
    <w:rsid w:val="001C1A84"/>
    <w:rsid w:val="001C2293"/>
    <w:rsid w:val="001C4007"/>
    <w:rsid w:val="001C468C"/>
    <w:rsid w:val="001C4D34"/>
    <w:rsid w:val="001C4DC6"/>
    <w:rsid w:val="001C53C8"/>
    <w:rsid w:val="001D0E07"/>
    <w:rsid w:val="001D1650"/>
    <w:rsid w:val="001D1B64"/>
    <w:rsid w:val="001D6718"/>
    <w:rsid w:val="001E3857"/>
    <w:rsid w:val="001E72F9"/>
    <w:rsid w:val="001F0923"/>
    <w:rsid w:val="001F2A00"/>
    <w:rsid w:val="001F3EF7"/>
    <w:rsid w:val="001F5393"/>
    <w:rsid w:val="00200975"/>
    <w:rsid w:val="0020474F"/>
    <w:rsid w:val="00214128"/>
    <w:rsid w:val="0022074E"/>
    <w:rsid w:val="00222324"/>
    <w:rsid w:val="00223733"/>
    <w:rsid w:val="00226425"/>
    <w:rsid w:val="002302EE"/>
    <w:rsid w:val="002335F7"/>
    <w:rsid w:val="0023390F"/>
    <w:rsid w:val="0023449E"/>
    <w:rsid w:val="00237548"/>
    <w:rsid w:val="00241781"/>
    <w:rsid w:val="002446C8"/>
    <w:rsid w:val="00244E93"/>
    <w:rsid w:val="00245243"/>
    <w:rsid w:val="00250F85"/>
    <w:rsid w:val="002514D2"/>
    <w:rsid w:val="002514F2"/>
    <w:rsid w:val="0025585F"/>
    <w:rsid w:val="00260D91"/>
    <w:rsid w:val="0026132C"/>
    <w:rsid w:val="00262FEE"/>
    <w:rsid w:val="002635A2"/>
    <w:rsid w:val="0026623D"/>
    <w:rsid w:val="0026686A"/>
    <w:rsid w:val="00267B64"/>
    <w:rsid w:val="00271089"/>
    <w:rsid w:val="00271EC9"/>
    <w:rsid w:val="00271FC0"/>
    <w:rsid w:val="00275142"/>
    <w:rsid w:val="002760C1"/>
    <w:rsid w:val="00276532"/>
    <w:rsid w:val="00286B9C"/>
    <w:rsid w:val="0028752A"/>
    <w:rsid w:val="002911EE"/>
    <w:rsid w:val="00297E4C"/>
    <w:rsid w:val="002A0461"/>
    <w:rsid w:val="002A44EF"/>
    <w:rsid w:val="002B2323"/>
    <w:rsid w:val="002B5E2C"/>
    <w:rsid w:val="002C04FC"/>
    <w:rsid w:val="002C3863"/>
    <w:rsid w:val="002C426B"/>
    <w:rsid w:val="002C44B4"/>
    <w:rsid w:val="002C64EB"/>
    <w:rsid w:val="002D2BD8"/>
    <w:rsid w:val="002D3455"/>
    <w:rsid w:val="002E0C55"/>
    <w:rsid w:val="002E1712"/>
    <w:rsid w:val="002E2389"/>
    <w:rsid w:val="002F5740"/>
    <w:rsid w:val="002F7798"/>
    <w:rsid w:val="002F7B04"/>
    <w:rsid w:val="00302474"/>
    <w:rsid w:val="00304620"/>
    <w:rsid w:val="0031398C"/>
    <w:rsid w:val="0031651B"/>
    <w:rsid w:val="003230BA"/>
    <w:rsid w:val="00323AF4"/>
    <w:rsid w:val="0032431A"/>
    <w:rsid w:val="003307F4"/>
    <w:rsid w:val="00334875"/>
    <w:rsid w:val="00335260"/>
    <w:rsid w:val="003362BC"/>
    <w:rsid w:val="00336C84"/>
    <w:rsid w:val="00337065"/>
    <w:rsid w:val="00343746"/>
    <w:rsid w:val="003520D8"/>
    <w:rsid w:val="0035326F"/>
    <w:rsid w:val="00354D90"/>
    <w:rsid w:val="00356754"/>
    <w:rsid w:val="00356E3A"/>
    <w:rsid w:val="0035726E"/>
    <w:rsid w:val="00360D8C"/>
    <w:rsid w:val="0037546A"/>
    <w:rsid w:val="003852E6"/>
    <w:rsid w:val="00385B0D"/>
    <w:rsid w:val="00391DCE"/>
    <w:rsid w:val="003A5B9A"/>
    <w:rsid w:val="003B216B"/>
    <w:rsid w:val="003B36EB"/>
    <w:rsid w:val="003C1627"/>
    <w:rsid w:val="003C27E5"/>
    <w:rsid w:val="003C2E51"/>
    <w:rsid w:val="003C3622"/>
    <w:rsid w:val="003D055C"/>
    <w:rsid w:val="003D1445"/>
    <w:rsid w:val="003D1EE6"/>
    <w:rsid w:val="003E1015"/>
    <w:rsid w:val="003E33A8"/>
    <w:rsid w:val="003E3455"/>
    <w:rsid w:val="003E5839"/>
    <w:rsid w:val="003F1A78"/>
    <w:rsid w:val="003F2D77"/>
    <w:rsid w:val="003F42B8"/>
    <w:rsid w:val="003F6A68"/>
    <w:rsid w:val="00403183"/>
    <w:rsid w:val="00405DF9"/>
    <w:rsid w:val="004061E8"/>
    <w:rsid w:val="004137C4"/>
    <w:rsid w:val="00415F0F"/>
    <w:rsid w:val="004174B6"/>
    <w:rsid w:val="004225EE"/>
    <w:rsid w:val="004346AD"/>
    <w:rsid w:val="004359A5"/>
    <w:rsid w:val="0044001F"/>
    <w:rsid w:val="00443463"/>
    <w:rsid w:val="00447C32"/>
    <w:rsid w:val="004507E7"/>
    <w:rsid w:val="0045153B"/>
    <w:rsid w:val="00452B64"/>
    <w:rsid w:val="00456BFA"/>
    <w:rsid w:val="0045708F"/>
    <w:rsid w:val="004617A2"/>
    <w:rsid w:val="00463485"/>
    <w:rsid w:val="004645BD"/>
    <w:rsid w:val="0046507D"/>
    <w:rsid w:val="00471158"/>
    <w:rsid w:val="004761C3"/>
    <w:rsid w:val="0048152F"/>
    <w:rsid w:val="00487528"/>
    <w:rsid w:val="00492C66"/>
    <w:rsid w:val="00492F6B"/>
    <w:rsid w:val="00493753"/>
    <w:rsid w:val="00495C87"/>
    <w:rsid w:val="0049682D"/>
    <w:rsid w:val="00497BC1"/>
    <w:rsid w:val="004A06E9"/>
    <w:rsid w:val="004A0E69"/>
    <w:rsid w:val="004A4837"/>
    <w:rsid w:val="004C09BA"/>
    <w:rsid w:val="004C0FF7"/>
    <w:rsid w:val="004C1BE7"/>
    <w:rsid w:val="004D0067"/>
    <w:rsid w:val="004D1213"/>
    <w:rsid w:val="004D657C"/>
    <w:rsid w:val="004D6BF7"/>
    <w:rsid w:val="004D77F3"/>
    <w:rsid w:val="004E0B98"/>
    <w:rsid w:val="004E5DF0"/>
    <w:rsid w:val="004F12B2"/>
    <w:rsid w:val="004F25F4"/>
    <w:rsid w:val="004F2E76"/>
    <w:rsid w:val="00501601"/>
    <w:rsid w:val="005031EE"/>
    <w:rsid w:val="00503DBB"/>
    <w:rsid w:val="00503E2B"/>
    <w:rsid w:val="00513BAF"/>
    <w:rsid w:val="00514899"/>
    <w:rsid w:val="005171BC"/>
    <w:rsid w:val="0051778E"/>
    <w:rsid w:val="00517CD5"/>
    <w:rsid w:val="00521AA3"/>
    <w:rsid w:val="00523D49"/>
    <w:rsid w:val="00530B5D"/>
    <w:rsid w:val="00532C89"/>
    <w:rsid w:val="00532FF7"/>
    <w:rsid w:val="00535B5B"/>
    <w:rsid w:val="00536F54"/>
    <w:rsid w:val="00544946"/>
    <w:rsid w:val="00544964"/>
    <w:rsid w:val="005462A0"/>
    <w:rsid w:val="00552376"/>
    <w:rsid w:val="00556E05"/>
    <w:rsid w:val="00557627"/>
    <w:rsid w:val="005625DF"/>
    <w:rsid w:val="005632E1"/>
    <w:rsid w:val="00565C1B"/>
    <w:rsid w:val="00567533"/>
    <w:rsid w:val="00573490"/>
    <w:rsid w:val="00573F60"/>
    <w:rsid w:val="005759CA"/>
    <w:rsid w:val="00584727"/>
    <w:rsid w:val="00587C21"/>
    <w:rsid w:val="005914AD"/>
    <w:rsid w:val="0059387B"/>
    <w:rsid w:val="005A387A"/>
    <w:rsid w:val="005B2998"/>
    <w:rsid w:val="005B2B3D"/>
    <w:rsid w:val="005C36B7"/>
    <w:rsid w:val="005C3A00"/>
    <w:rsid w:val="005C3E56"/>
    <w:rsid w:val="005D12F5"/>
    <w:rsid w:val="005D4A68"/>
    <w:rsid w:val="005D57A8"/>
    <w:rsid w:val="005F0D74"/>
    <w:rsid w:val="005F1CE0"/>
    <w:rsid w:val="005F2EF8"/>
    <w:rsid w:val="005F45DD"/>
    <w:rsid w:val="00600C91"/>
    <w:rsid w:val="00602E74"/>
    <w:rsid w:val="00615EE0"/>
    <w:rsid w:val="00616DB2"/>
    <w:rsid w:val="00616EF2"/>
    <w:rsid w:val="00620393"/>
    <w:rsid w:val="00626409"/>
    <w:rsid w:val="00631092"/>
    <w:rsid w:val="006348B7"/>
    <w:rsid w:val="00636FCB"/>
    <w:rsid w:val="006428B5"/>
    <w:rsid w:val="00643CB9"/>
    <w:rsid w:val="00651A3C"/>
    <w:rsid w:val="00653791"/>
    <w:rsid w:val="00654AFB"/>
    <w:rsid w:val="006570ED"/>
    <w:rsid w:val="00662D82"/>
    <w:rsid w:val="0066593D"/>
    <w:rsid w:val="00675961"/>
    <w:rsid w:val="0067688E"/>
    <w:rsid w:val="00683E07"/>
    <w:rsid w:val="00686E4B"/>
    <w:rsid w:val="00687C5A"/>
    <w:rsid w:val="00693435"/>
    <w:rsid w:val="0069346F"/>
    <w:rsid w:val="006A36FE"/>
    <w:rsid w:val="006A572B"/>
    <w:rsid w:val="006A66FA"/>
    <w:rsid w:val="006B4AA9"/>
    <w:rsid w:val="006B6F62"/>
    <w:rsid w:val="006C19FD"/>
    <w:rsid w:val="006C34DA"/>
    <w:rsid w:val="006C486B"/>
    <w:rsid w:val="006C6641"/>
    <w:rsid w:val="006D0C94"/>
    <w:rsid w:val="006D32DB"/>
    <w:rsid w:val="006E005A"/>
    <w:rsid w:val="006E3027"/>
    <w:rsid w:val="006E3D95"/>
    <w:rsid w:val="006F06A4"/>
    <w:rsid w:val="006F26E8"/>
    <w:rsid w:val="006F2F18"/>
    <w:rsid w:val="00700D5F"/>
    <w:rsid w:val="00701782"/>
    <w:rsid w:val="00703C27"/>
    <w:rsid w:val="007142E2"/>
    <w:rsid w:val="00716756"/>
    <w:rsid w:val="00720587"/>
    <w:rsid w:val="0072187E"/>
    <w:rsid w:val="00722AF1"/>
    <w:rsid w:val="00723FEA"/>
    <w:rsid w:val="00737B3D"/>
    <w:rsid w:val="00740307"/>
    <w:rsid w:val="00743C78"/>
    <w:rsid w:val="00744383"/>
    <w:rsid w:val="00747762"/>
    <w:rsid w:val="007505B2"/>
    <w:rsid w:val="007564C4"/>
    <w:rsid w:val="0076047F"/>
    <w:rsid w:val="0076331A"/>
    <w:rsid w:val="00763FA0"/>
    <w:rsid w:val="007650EB"/>
    <w:rsid w:val="007655EC"/>
    <w:rsid w:val="00766A50"/>
    <w:rsid w:val="00770AEB"/>
    <w:rsid w:val="007733E3"/>
    <w:rsid w:val="00776714"/>
    <w:rsid w:val="00782C00"/>
    <w:rsid w:val="00783866"/>
    <w:rsid w:val="007844D1"/>
    <w:rsid w:val="0078499B"/>
    <w:rsid w:val="00787FFB"/>
    <w:rsid w:val="007911FE"/>
    <w:rsid w:val="007915CC"/>
    <w:rsid w:val="00791CC8"/>
    <w:rsid w:val="007A6700"/>
    <w:rsid w:val="007C0876"/>
    <w:rsid w:val="007C626C"/>
    <w:rsid w:val="007C637E"/>
    <w:rsid w:val="007D06FC"/>
    <w:rsid w:val="007D2B52"/>
    <w:rsid w:val="007D4FAF"/>
    <w:rsid w:val="007D5EBA"/>
    <w:rsid w:val="007D6BBA"/>
    <w:rsid w:val="007D71A1"/>
    <w:rsid w:val="007E26EB"/>
    <w:rsid w:val="007E5F48"/>
    <w:rsid w:val="007F02F7"/>
    <w:rsid w:val="007F135A"/>
    <w:rsid w:val="007F3806"/>
    <w:rsid w:val="007F7E0D"/>
    <w:rsid w:val="00811B21"/>
    <w:rsid w:val="008129DC"/>
    <w:rsid w:val="00812BA8"/>
    <w:rsid w:val="0081576A"/>
    <w:rsid w:val="00816E08"/>
    <w:rsid w:val="008266D2"/>
    <w:rsid w:val="00830E8C"/>
    <w:rsid w:val="00833913"/>
    <w:rsid w:val="008339C0"/>
    <w:rsid w:val="00840DA8"/>
    <w:rsid w:val="0084440B"/>
    <w:rsid w:val="00850A16"/>
    <w:rsid w:val="00855022"/>
    <w:rsid w:val="0085555C"/>
    <w:rsid w:val="00855E57"/>
    <w:rsid w:val="00867D1B"/>
    <w:rsid w:val="008709D8"/>
    <w:rsid w:val="0087423E"/>
    <w:rsid w:val="00875B1D"/>
    <w:rsid w:val="00875EE5"/>
    <w:rsid w:val="00883A3F"/>
    <w:rsid w:val="00890294"/>
    <w:rsid w:val="00890E7F"/>
    <w:rsid w:val="00890E97"/>
    <w:rsid w:val="008955C8"/>
    <w:rsid w:val="00896989"/>
    <w:rsid w:val="008A1B31"/>
    <w:rsid w:val="008A4CE1"/>
    <w:rsid w:val="008A52E3"/>
    <w:rsid w:val="008B07B7"/>
    <w:rsid w:val="008B1986"/>
    <w:rsid w:val="008B3242"/>
    <w:rsid w:val="008B6B04"/>
    <w:rsid w:val="008B7D6B"/>
    <w:rsid w:val="008C011D"/>
    <w:rsid w:val="008C0396"/>
    <w:rsid w:val="008C24A6"/>
    <w:rsid w:val="008D1F10"/>
    <w:rsid w:val="008D24F6"/>
    <w:rsid w:val="008D35F3"/>
    <w:rsid w:val="008D71B2"/>
    <w:rsid w:val="008E0838"/>
    <w:rsid w:val="008E4FB4"/>
    <w:rsid w:val="008E7B70"/>
    <w:rsid w:val="008F5DB9"/>
    <w:rsid w:val="0090051A"/>
    <w:rsid w:val="009056A7"/>
    <w:rsid w:val="00905901"/>
    <w:rsid w:val="00906BA3"/>
    <w:rsid w:val="00911E91"/>
    <w:rsid w:val="0091240A"/>
    <w:rsid w:val="009228A2"/>
    <w:rsid w:val="00932FAB"/>
    <w:rsid w:val="00945EF4"/>
    <w:rsid w:val="0094717B"/>
    <w:rsid w:val="00954252"/>
    <w:rsid w:val="0095636D"/>
    <w:rsid w:val="00957F5C"/>
    <w:rsid w:val="00960571"/>
    <w:rsid w:val="00962F76"/>
    <w:rsid w:val="00965529"/>
    <w:rsid w:val="00965B95"/>
    <w:rsid w:val="00967A2B"/>
    <w:rsid w:val="0097074A"/>
    <w:rsid w:val="00971C53"/>
    <w:rsid w:val="009770F4"/>
    <w:rsid w:val="009846F7"/>
    <w:rsid w:val="009863AE"/>
    <w:rsid w:val="0099042C"/>
    <w:rsid w:val="009906DB"/>
    <w:rsid w:val="00991326"/>
    <w:rsid w:val="009921BE"/>
    <w:rsid w:val="00996962"/>
    <w:rsid w:val="00997EA6"/>
    <w:rsid w:val="009A17FC"/>
    <w:rsid w:val="009A3473"/>
    <w:rsid w:val="009A5FCF"/>
    <w:rsid w:val="009B0ED0"/>
    <w:rsid w:val="009B1DB4"/>
    <w:rsid w:val="009B27E4"/>
    <w:rsid w:val="009B3EAD"/>
    <w:rsid w:val="009B553F"/>
    <w:rsid w:val="009B73D9"/>
    <w:rsid w:val="009B7559"/>
    <w:rsid w:val="009C0B39"/>
    <w:rsid w:val="009C34A0"/>
    <w:rsid w:val="009C4D86"/>
    <w:rsid w:val="009C707A"/>
    <w:rsid w:val="009D1443"/>
    <w:rsid w:val="009D5F37"/>
    <w:rsid w:val="009D7B44"/>
    <w:rsid w:val="009E1165"/>
    <w:rsid w:val="009E1F54"/>
    <w:rsid w:val="009E2769"/>
    <w:rsid w:val="009E4ECD"/>
    <w:rsid w:val="00A01C1F"/>
    <w:rsid w:val="00A042EF"/>
    <w:rsid w:val="00A16804"/>
    <w:rsid w:val="00A17E8C"/>
    <w:rsid w:val="00A20181"/>
    <w:rsid w:val="00A2445E"/>
    <w:rsid w:val="00A2447D"/>
    <w:rsid w:val="00A25AA0"/>
    <w:rsid w:val="00A307DA"/>
    <w:rsid w:val="00A354D7"/>
    <w:rsid w:val="00A361CF"/>
    <w:rsid w:val="00A4381C"/>
    <w:rsid w:val="00A449B6"/>
    <w:rsid w:val="00A630EE"/>
    <w:rsid w:val="00A6321D"/>
    <w:rsid w:val="00A64EA6"/>
    <w:rsid w:val="00A673D1"/>
    <w:rsid w:val="00A70A28"/>
    <w:rsid w:val="00A721C5"/>
    <w:rsid w:val="00A73438"/>
    <w:rsid w:val="00A76DD2"/>
    <w:rsid w:val="00A8018C"/>
    <w:rsid w:val="00A845E5"/>
    <w:rsid w:val="00A84F50"/>
    <w:rsid w:val="00A8568F"/>
    <w:rsid w:val="00A860F5"/>
    <w:rsid w:val="00A875BA"/>
    <w:rsid w:val="00A90AC5"/>
    <w:rsid w:val="00A91291"/>
    <w:rsid w:val="00A9197A"/>
    <w:rsid w:val="00A938CE"/>
    <w:rsid w:val="00A95426"/>
    <w:rsid w:val="00A972DA"/>
    <w:rsid w:val="00AA07DF"/>
    <w:rsid w:val="00AB4423"/>
    <w:rsid w:val="00AB626B"/>
    <w:rsid w:val="00AC2E6F"/>
    <w:rsid w:val="00AC363B"/>
    <w:rsid w:val="00AC587A"/>
    <w:rsid w:val="00AD1AC3"/>
    <w:rsid w:val="00AE3727"/>
    <w:rsid w:val="00AE3870"/>
    <w:rsid w:val="00AE4C2C"/>
    <w:rsid w:val="00AE7A8A"/>
    <w:rsid w:val="00AF5F7B"/>
    <w:rsid w:val="00AF60FB"/>
    <w:rsid w:val="00AF65B4"/>
    <w:rsid w:val="00AF699F"/>
    <w:rsid w:val="00AF7AC7"/>
    <w:rsid w:val="00B131B1"/>
    <w:rsid w:val="00B14B5B"/>
    <w:rsid w:val="00B2074D"/>
    <w:rsid w:val="00B23345"/>
    <w:rsid w:val="00B3248A"/>
    <w:rsid w:val="00B33677"/>
    <w:rsid w:val="00B4086A"/>
    <w:rsid w:val="00B40EF2"/>
    <w:rsid w:val="00B41081"/>
    <w:rsid w:val="00B4286D"/>
    <w:rsid w:val="00B440A5"/>
    <w:rsid w:val="00B51A4F"/>
    <w:rsid w:val="00B51A6E"/>
    <w:rsid w:val="00B53631"/>
    <w:rsid w:val="00B548F1"/>
    <w:rsid w:val="00B569D5"/>
    <w:rsid w:val="00B600F6"/>
    <w:rsid w:val="00B616D2"/>
    <w:rsid w:val="00B64BF2"/>
    <w:rsid w:val="00B65F2B"/>
    <w:rsid w:val="00B77D28"/>
    <w:rsid w:val="00B80257"/>
    <w:rsid w:val="00B8144D"/>
    <w:rsid w:val="00B85511"/>
    <w:rsid w:val="00B87A93"/>
    <w:rsid w:val="00B9270A"/>
    <w:rsid w:val="00B94EC7"/>
    <w:rsid w:val="00B97BF0"/>
    <w:rsid w:val="00BA0604"/>
    <w:rsid w:val="00BA3E9A"/>
    <w:rsid w:val="00BA5848"/>
    <w:rsid w:val="00BA7642"/>
    <w:rsid w:val="00BA7BA2"/>
    <w:rsid w:val="00BA7BAC"/>
    <w:rsid w:val="00BB203D"/>
    <w:rsid w:val="00BB396F"/>
    <w:rsid w:val="00BB79F6"/>
    <w:rsid w:val="00BB7D4F"/>
    <w:rsid w:val="00BC073B"/>
    <w:rsid w:val="00BC7A50"/>
    <w:rsid w:val="00BD138E"/>
    <w:rsid w:val="00BD540F"/>
    <w:rsid w:val="00BE49D3"/>
    <w:rsid w:val="00BE509A"/>
    <w:rsid w:val="00BE711D"/>
    <w:rsid w:val="00BE7349"/>
    <w:rsid w:val="00BE7F73"/>
    <w:rsid w:val="00BF7A58"/>
    <w:rsid w:val="00C03735"/>
    <w:rsid w:val="00C03E6D"/>
    <w:rsid w:val="00C043DF"/>
    <w:rsid w:val="00C045B5"/>
    <w:rsid w:val="00C05F45"/>
    <w:rsid w:val="00C100BA"/>
    <w:rsid w:val="00C11A7A"/>
    <w:rsid w:val="00C12703"/>
    <w:rsid w:val="00C13181"/>
    <w:rsid w:val="00C14B7E"/>
    <w:rsid w:val="00C17B56"/>
    <w:rsid w:val="00C21AC6"/>
    <w:rsid w:val="00C23945"/>
    <w:rsid w:val="00C254D1"/>
    <w:rsid w:val="00C31326"/>
    <w:rsid w:val="00C316F1"/>
    <w:rsid w:val="00C35716"/>
    <w:rsid w:val="00C42025"/>
    <w:rsid w:val="00C458A4"/>
    <w:rsid w:val="00C46C7E"/>
    <w:rsid w:val="00C50208"/>
    <w:rsid w:val="00C612FA"/>
    <w:rsid w:val="00C63BD9"/>
    <w:rsid w:val="00C64100"/>
    <w:rsid w:val="00C70835"/>
    <w:rsid w:val="00C7175A"/>
    <w:rsid w:val="00C7186D"/>
    <w:rsid w:val="00C7353F"/>
    <w:rsid w:val="00C837BE"/>
    <w:rsid w:val="00C85EFD"/>
    <w:rsid w:val="00C86685"/>
    <w:rsid w:val="00C86F77"/>
    <w:rsid w:val="00C90351"/>
    <w:rsid w:val="00C90C1B"/>
    <w:rsid w:val="00C91444"/>
    <w:rsid w:val="00C96048"/>
    <w:rsid w:val="00CA0DD0"/>
    <w:rsid w:val="00CA1449"/>
    <w:rsid w:val="00CB1BFA"/>
    <w:rsid w:val="00CB1FA0"/>
    <w:rsid w:val="00CB483C"/>
    <w:rsid w:val="00CB485F"/>
    <w:rsid w:val="00CB4C79"/>
    <w:rsid w:val="00CB64A6"/>
    <w:rsid w:val="00CB71A3"/>
    <w:rsid w:val="00CC0959"/>
    <w:rsid w:val="00CC3F20"/>
    <w:rsid w:val="00CC42EA"/>
    <w:rsid w:val="00CC6798"/>
    <w:rsid w:val="00CC7AF4"/>
    <w:rsid w:val="00CD623A"/>
    <w:rsid w:val="00CE0E58"/>
    <w:rsid w:val="00CE1D04"/>
    <w:rsid w:val="00CE3C4F"/>
    <w:rsid w:val="00CF0513"/>
    <w:rsid w:val="00CF2188"/>
    <w:rsid w:val="00CF348B"/>
    <w:rsid w:val="00CF73A0"/>
    <w:rsid w:val="00D00923"/>
    <w:rsid w:val="00D00F20"/>
    <w:rsid w:val="00D01067"/>
    <w:rsid w:val="00D01D26"/>
    <w:rsid w:val="00D01E9A"/>
    <w:rsid w:val="00D021B1"/>
    <w:rsid w:val="00D0235E"/>
    <w:rsid w:val="00D12E24"/>
    <w:rsid w:val="00D17307"/>
    <w:rsid w:val="00D17F68"/>
    <w:rsid w:val="00D222E1"/>
    <w:rsid w:val="00D275F2"/>
    <w:rsid w:val="00D30718"/>
    <w:rsid w:val="00D314E5"/>
    <w:rsid w:val="00D3699B"/>
    <w:rsid w:val="00D36C68"/>
    <w:rsid w:val="00D41530"/>
    <w:rsid w:val="00D4524F"/>
    <w:rsid w:val="00D520ED"/>
    <w:rsid w:val="00D5414A"/>
    <w:rsid w:val="00D55EB4"/>
    <w:rsid w:val="00D625D4"/>
    <w:rsid w:val="00D63A5F"/>
    <w:rsid w:val="00D649FE"/>
    <w:rsid w:val="00D73C5A"/>
    <w:rsid w:val="00D73CE1"/>
    <w:rsid w:val="00D822FF"/>
    <w:rsid w:val="00D82B69"/>
    <w:rsid w:val="00D84D93"/>
    <w:rsid w:val="00D913EB"/>
    <w:rsid w:val="00D94196"/>
    <w:rsid w:val="00D94F87"/>
    <w:rsid w:val="00D97F5B"/>
    <w:rsid w:val="00DA0CCB"/>
    <w:rsid w:val="00DB3DEB"/>
    <w:rsid w:val="00DB3F72"/>
    <w:rsid w:val="00DB42CA"/>
    <w:rsid w:val="00DB72AE"/>
    <w:rsid w:val="00DC1688"/>
    <w:rsid w:val="00DC1C81"/>
    <w:rsid w:val="00DC269B"/>
    <w:rsid w:val="00DC534B"/>
    <w:rsid w:val="00DC64C6"/>
    <w:rsid w:val="00DC6631"/>
    <w:rsid w:val="00DD0971"/>
    <w:rsid w:val="00DD1242"/>
    <w:rsid w:val="00DE1814"/>
    <w:rsid w:val="00DE26FD"/>
    <w:rsid w:val="00DF1595"/>
    <w:rsid w:val="00DF342A"/>
    <w:rsid w:val="00DF41E6"/>
    <w:rsid w:val="00DF5DEA"/>
    <w:rsid w:val="00E04704"/>
    <w:rsid w:val="00E07B60"/>
    <w:rsid w:val="00E11B6B"/>
    <w:rsid w:val="00E13D2F"/>
    <w:rsid w:val="00E14ED7"/>
    <w:rsid w:val="00E17DDE"/>
    <w:rsid w:val="00E2171D"/>
    <w:rsid w:val="00E21870"/>
    <w:rsid w:val="00E2522D"/>
    <w:rsid w:val="00E25277"/>
    <w:rsid w:val="00E32D7E"/>
    <w:rsid w:val="00E34346"/>
    <w:rsid w:val="00E351EF"/>
    <w:rsid w:val="00E458C0"/>
    <w:rsid w:val="00E45FBD"/>
    <w:rsid w:val="00E52ACF"/>
    <w:rsid w:val="00E6120C"/>
    <w:rsid w:val="00E62FC2"/>
    <w:rsid w:val="00E7154C"/>
    <w:rsid w:val="00E80F4B"/>
    <w:rsid w:val="00E80F6F"/>
    <w:rsid w:val="00E81E0D"/>
    <w:rsid w:val="00E82D7B"/>
    <w:rsid w:val="00E833EA"/>
    <w:rsid w:val="00E85CA4"/>
    <w:rsid w:val="00E904E1"/>
    <w:rsid w:val="00E9071A"/>
    <w:rsid w:val="00E91F5D"/>
    <w:rsid w:val="00E94726"/>
    <w:rsid w:val="00E94E6F"/>
    <w:rsid w:val="00EA165C"/>
    <w:rsid w:val="00EA425F"/>
    <w:rsid w:val="00EB305D"/>
    <w:rsid w:val="00EB3B2A"/>
    <w:rsid w:val="00EC37D3"/>
    <w:rsid w:val="00EC3E51"/>
    <w:rsid w:val="00ED330B"/>
    <w:rsid w:val="00ED4FCA"/>
    <w:rsid w:val="00ED5CC9"/>
    <w:rsid w:val="00EE0965"/>
    <w:rsid w:val="00EE14D2"/>
    <w:rsid w:val="00EE1BCC"/>
    <w:rsid w:val="00EE59A0"/>
    <w:rsid w:val="00EF1E77"/>
    <w:rsid w:val="00EF3E46"/>
    <w:rsid w:val="00EF4023"/>
    <w:rsid w:val="00EF5397"/>
    <w:rsid w:val="00F07871"/>
    <w:rsid w:val="00F1046E"/>
    <w:rsid w:val="00F145BF"/>
    <w:rsid w:val="00F17B45"/>
    <w:rsid w:val="00F2034D"/>
    <w:rsid w:val="00F217A8"/>
    <w:rsid w:val="00F228AA"/>
    <w:rsid w:val="00F30F94"/>
    <w:rsid w:val="00F30FE9"/>
    <w:rsid w:val="00F3180D"/>
    <w:rsid w:val="00F359E4"/>
    <w:rsid w:val="00F4270A"/>
    <w:rsid w:val="00F42E96"/>
    <w:rsid w:val="00F44823"/>
    <w:rsid w:val="00F50282"/>
    <w:rsid w:val="00F50CE9"/>
    <w:rsid w:val="00F5485B"/>
    <w:rsid w:val="00F56D42"/>
    <w:rsid w:val="00F60C1C"/>
    <w:rsid w:val="00F61B02"/>
    <w:rsid w:val="00F6626E"/>
    <w:rsid w:val="00F66FBC"/>
    <w:rsid w:val="00F7554D"/>
    <w:rsid w:val="00F81236"/>
    <w:rsid w:val="00F8148D"/>
    <w:rsid w:val="00F83627"/>
    <w:rsid w:val="00F85192"/>
    <w:rsid w:val="00F9076A"/>
    <w:rsid w:val="00F90D67"/>
    <w:rsid w:val="00F92EF8"/>
    <w:rsid w:val="00F93E64"/>
    <w:rsid w:val="00F979D6"/>
    <w:rsid w:val="00FA22D6"/>
    <w:rsid w:val="00FA30CC"/>
    <w:rsid w:val="00FA4414"/>
    <w:rsid w:val="00FA44EA"/>
    <w:rsid w:val="00FA6F08"/>
    <w:rsid w:val="00FC561C"/>
    <w:rsid w:val="00FC7887"/>
    <w:rsid w:val="00FD3975"/>
    <w:rsid w:val="00FD6333"/>
    <w:rsid w:val="00FD6D64"/>
    <w:rsid w:val="00FE2899"/>
    <w:rsid w:val="00FE2D9A"/>
    <w:rsid w:val="00FE3F50"/>
    <w:rsid w:val="00FE663C"/>
    <w:rsid w:val="00FF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356E1"/>
  <w15:chartTrackingRefBased/>
  <w15:docId w15:val="{22372D45-AE9B-4052-AC51-F7CC61D9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84440B"/>
    <w:pPr>
      <w:widowControl w:val="0"/>
      <w:adjustRightInd w:val="0"/>
      <w:spacing w:line="360" w:lineRule="atLeast"/>
      <w:jc w:val="both"/>
      <w:textAlignment w:val="baseline"/>
    </w:pPr>
    <w:rPr>
      <w:sz w:val="24"/>
      <w:szCs w:val="24"/>
      <w:lang w:val="lv-LV"/>
    </w:rPr>
  </w:style>
  <w:style w:type="paragraph" w:styleId="Virsraksts1">
    <w:name w:val="heading 1"/>
    <w:basedOn w:val="Parasts"/>
    <w:next w:val="Parasts"/>
    <w:qFormat/>
    <w:rsid w:val="002A44EF"/>
    <w:pPr>
      <w:keepNext/>
      <w:outlineLvl w:val="0"/>
    </w:pPr>
    <w:rPr>
      <w:rFonts w:ascii="Garamond" w:hAnsi="Garamond"/>
      <w:b/>
      <w:bCs/>
      <w:i/>
      <w:iCs/>
      <w:szCs w:val="20"/>
    </w:rPr>
  </w:style>
  <w:style w:type="paragraph" w:styleId="Virsraksts2">
    <w:name w:val="heading 2"/>
    <w:basedOn w:val="Parasts"/>
    <w:next w:val="Parasts"/>
    <w:qFormat/>
    <w:rsid w:val="002A44EF"/>
    <w:pPr>
      <w:keepNext/>
      <w:spacing w:before="240" w:after="60"/>
      <w:outlineLvl w:val="1"/>
    </w:pPr>
    <w:rPr>
      <w:rFonts w:ascii="Arial" w:hAnsi="Arial" w:cs="Arial"/>
      <w:b/>
      <w:bCs/>
      <w:i/>
      <w:iCs/>
      <w:sz w:val="28"/>
      <w:szCs w:val="2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rsid w:val="002A44EF"/>
    <w:rPr>
      <w:rFonts w:ascii="Garamond" w:hAnsi="Garamond"/>
      <w:szCs w:val="20"/>
    </w:rPr>
  </w:style>
  <w:style w:type="paragraph" w:styleId="Galvene">
    <w:name w:val="header"/>
    <w:basedOn w:val="Parasts"/>
    <w:link w:val="GalveneRakstz"/>
    <w:uiPriority w:val="99"/>
    <w:rsid w:val="002A44EF"/>
    <w:pPr>
      <w:tabs>
        <w:tab w:val="center" w:pos="4153"/>
        <w:tab w:val="right" w:pos="8306"/>
      </w:tabs>
    </w:pPr>
  </w:style>
  <w:style w:type="paragraph" w:styleId="Kjene">
    <w:name w:val="footer"/>
    <w:basedOn w:val="Parasts"/>
    <w:link w:val="KjeneRakstz"/>
    <w:uiPriority w:val="99"/>
    <w:rsid w:val="002A44EF"/>
    <w:pPr>
      <w:tabs>
        <w:tab w:val="center" w:pos="4153"/>
        <w:tab w:val="right" w:pos="8306"/>
      </w:tabs>
    </w:pPr>
  </w:style>
  <w:style w:type="character" w:styleId="Lappusesnumurs">
    <w:name w:val="page number"/>
    <w:basedOn w:val="Noklusjumarindkopasfonts"/>
    <w:rsid w:val="002A44EF"/>
  </w:style>
  <w:style w:type="paragraph" w:styleId="Pamattekstsaratkpi">
    <w:name w:val="Body Text Indent"/>
    <w:basedOn w:val="Parasts"/>
    <w:rsid w:val="002A44EF"/>
    <w:pPr>
      <w:spacing w:after="120"/>
      <w:ind w:left="283"/>
    </w:pPr>
  </w:style>
  <w:style w:type="paragraph" w:styleId="Pamattekstaatkpe2">
    <w:name w:val="Body Text Indent 2"/>
    <w:basedOn w:val="Parasts"/>
    <w:link w:val="Pamattekstaatkpe2Rakstz"/>
    <w:rsid w:val="001D1650"/>
    <w:pPr>
      <w:spacing w:after="120" w:line="480" w:lineRule="auto"/>
      <w:ind w:left="283"/>
    </w:pPr>
  </w:style>
  <w:style w:type="character" w:customStyle="1" w:styleId="Pamattekstaatkpe2Rakstz">
    <w:name w:val="Pamatteksta atkāpe 2 Rakstz."/>
    <w:link w:val="Pamattekstaatkpe2"/>
    <w:rsid w:val="001D1650"/>
    <w:rPr>
      <w:sz w:val="24"/>
      <w:szCs w:val="24"/>
      <w:lang w:val="en-GB" w:eastAsia="en-US"/>
    </w:rPr>
  </w:style>
  <w:style w:type="character" w:styleId="Hipersaite">
    <w:name w:val="Hyperlink"/>
    <w:uiPriority w:val="99"/>
    <w:rsid w:val="001D1650"/>
    <w:rPr>
      <w:color w:val="0000FF"/>
      <w:u w:val="single"/>
    </w:rPr>
  </w:style>
  <w:style w:type="character" w:styleId="Izteiksmgs">
    <w:name w:val="Strong"/>
    <w:qFormat/>
    <w:rsid w:val="001D1650"/>
    <w:rPr>
      <w:b/>
      <w:bCs/>
    </w:rPr>
  </w:style>
  <w:style w:type="paragraph" w:styleId="Pamatteksts2">
    <w:name w:val="Body Text 2"/>
    <w:basedOn w:val="Parasts"/>
    <w:link w:val="Pamatteksts2Rakstz"/>
    <w:rsid w:val="001D1650"/>
    <w:pPr>
      <w:widowControl/>
      <w:adjustRightInd/>
      <w:spacing w:after="120" w:line="480" w:lineRule="auto"/>
      <w:jc w:val="left"/>
      <w:textAlignment w:val="auto"/>
    </w:pPr>
  </w:style>
  <w:style w:type="character" w:customStyle="1" w:styleId="Pamatteksts2Rakstz">
    <w:name w:val="Pamatteksts 2 Rakstz."/>
    <w:link w:val="Pamatteksts2"/>
    <w:rsid w:val="001D1650"/>
    <w:rPr>
      <w:sz w:val="24"/>
      <w:szCs w:val="24"/>
      <w:lang w:val="en-GB" w:eastAsia="en-US"/>
    </w:rPr>
  </w:style>
  <w:style w:type="paragraph" w:customStyle="1" w:styleId="naisf">
    <w:name w:val="naisf"/>
    <w:basedOn w:val="Parasts"/>
    <w:rsid w:val="001D1650"/>
    <w:pPr>
      <w:widowControl/>
      <w:adjustRightInd/>
      <w:spacing w:before="100" w:beforeAutospacing="1" w:after="100" w:afterAutospacing="1" w:line="240" w:lineRule="auto"/>
      <w:textAlignment w:val="auto"/>
    </w:pPr>
    <w:rPr>
      <w:rFonts w:eastAsia="Arial Unicode MS"/>
    </w:rPr>
  </w:style>
  <w:style w:type="paragraph" w:styleId="Sarakstarindkopa">
    <w:name w:val="List Paragraph"/>
    <w:aliases w:val="Tabulas nosaukums,2,Bull,Bullet 1,Bullet Points,Bullet list,Dot pt,F5 List Paragraph,H&amp;P List Paragraph,IFCL - List Paragraph,Indicator Text,List Paragraph Char Char Char,List Paragraph1,List Paragraph12,MAIN CONTENT,Normal bullet 2"/>
    <w:basedOn w:val="Parasts"/>
    <w:link w:val="SarakstarindkopaRakstz"/>
    <w:uiPriority w:val="34"/>
    <w:qFormat/>
    <w:rsid w:val="00840DA8"/>
    <w:pPr>
      <w:ind w:left="720"/>
      <w:contextualSpacing/>
    </w:pPr>
  </w:style>
  <w:style w:type="table" w:styleId="Reatabula">
    <w:name w:val="Table Grid"/>
    <w:basedOn w:val="Parastatabula"/>
    <w:rsid w:val="000728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teksts">
    <w:name w:val="Balloon Text"/>
    <w:basedOn w:val="Parasts"/>
    <w:link w:val="BalontekstsRakstz"/>
    <w:rsid w:val="00492F6B"/>
    <w:pPr>
      <w:spacing w:line="240" w:lineRule="auto"/>
    </w:pPr>
    <w:rPr>
      <w:rFonts w:ascii="Tahoma" w:hAnsi="Tahoma"/>
      <w:sz w:val="16"/>
      <w:szCs w:val="16"/>
    </w:rPr>
  </w:style>
  <w:style w:type="character" w:customStyle="1" w:styleId="BalontekstsRakstz">
    <w:name w:val="Balonteksts Rakstz."/>
    <w:link w:val="Balonteksts"/>
    <w:rsid w:val="00492F6B"/>
    <w:rPr>
      <w:rFonts w:ascii="Tahoma" w:hAnsi="Tahoma" w:cs="Tahoma"/>
      <w:sz w:val="16"/>
      <w:szCs w:val="16"/>
      <w:lang w:val="en-GB" w:eastAsia="en-US"/>
    </w:rPr>
  </w:style>
  <w:style w:type="paragraph" w:styleId="Vresteksts">
    <w:name w:val="footnote text"/>
    <w:basedOn w:val="Parasts"/>
    <w:link w:val="VrestekstsRakstz"/>
    <w:rsid w:val="003F42B8"/>
    <w:rPr>
      <w:sz w:val="20"/>
      <w:szCs w:val="20"/>
    </w:rPr>
  </w:style>
  <w:style w:type="character" w:customStyle="1" w:styleId="VrestekstsRakstz">
    <w:name w:val="Vēres teksts Rakstz."/>
    <w:link w:val="Vresteksts"/>
    <w:rsid w:val="003F42B8"/>
    <w:rPr>
      <w:lang w:val="en-GB" w:eastAsia="en-US"/>
    </w:rPr>
  </w:style>
  <w:style w:type="character" w:styleId="Vresatsauce">
    <w:name w:val="footnote reference"/>
    <w:rsid w:val="003F42B8"/>
    <w:rPr>
      <w:vertAlign w:val="superscript"/>
    </w:rPr>
  </w:style>
  <w:style w:type="paragraph" w:styleId="Bezatstarpm">
    <w:name w:val="No Spacing"/>
    <w:uiPriority w:val="1"/>
    <w:qFormat/>
    <w:rsid w:val="007D4FAF"/>
    <w:pPr>
      <w:widowControl w:val="0"/>
    </w:pPr>
    <w:rPr>
      <w:rFonts w:ascii="Calibri" w:eastAsia="Calibri" w:hAnsi="Calibri"/>
      <w:sz w:val="22"/>
      <w:szCs w:val="22"/>
    </w:rPr>
  </w:style>
  <w:style w:type="character" w:customStyle="1" w:styleId="GalveneRakstz">
    <w:name w:val="Galvene Rakstz."/>
    <w:link w:val="Galvene"/>
    <w:uiPriority w:val="99"/>
    <w:rsid w:val="0015669E"/>
    <w:rPr>
      <w:sz w:val="24"/>
      <w:szCs w:val="24"/>
      <w:lang w:val="lv-LV"/>
    </w:rPr>
  </w:style>
  <w:style w:type="character" w:customStyle="1" w:styleId="Neatrisintapieminana1">
    <w:name w:val="Neatrisināta pieminēšana1"/>
    <w:uiPriority w:val="99"/>
    <w:semiHidden/>
    <w:unhideWhenUsed/>
    <w:rsid w:val="003D055C"/>
    <w:rPr>
      <w:color w:val="808080"/>
      <w:shd w:val="clear" w:color="auto" w:fill="E6E6E6"/>
    </w:rPr>
  </w:style>
  <w:style w:type="paragraph" w:styleId="Paraststmeklis">
    <w:name w:val="Normal (Web)"/>
    <w:basedOn w:val="Parasts"/>
    <w:link w:val="ParaststmeklisRakstz"/>
    <w:uiPriority w:val="99"/>
    <w:unhideWhenUsed/>
    <w:rsid w:val="00967A2B"/>
    <w:pPr>
      <w:widowControl/>
      <w:adjustRightInd/>
      <w:spacing w:before="100" w:beforeAutospacing="1" w:after="100" w:afterAutospacing="1" w:line="240" w:lineRule="auto"/>
      <w:jc w:val="left"/>
      <w:textAlignment w:val="auto"/>
    </w:pPr>
    <w:rPr>
      <w:lang w:val="en-US"/>
    </w:rPr>
  </w:style>
  <w:style w:type="paragraph" w:customStyle="1" w:styleId="Sadaa">
    <w:name w:val="Sadaļa"/>
    <w:basedOn w:val="Paraststmeklis"/>
    <w:link w:val="SadaaChar"/>
    <w:qFormat/>
    <w:rsid w:val="00F42E96"/>
    <w:pPr>
      <w:numPr>
        <w:numId w:val="1"/>
      </w:numPr>
      <w:spacing w:before="240" w:beforeAutospacing="0"/>
      <w:ind w:left="357" w:hanging="357"/>
    </w:pPr>
    <w:rPr>
      <w:color w:val="000000"/>
      <w:lang w:val="lv-LV"/>
    </w:rPr>
  </w:style>
  <w:style w:type="paragraph" w:customStyle="1" w:styleId="Apaksadaa">
    <w:name w:val="Apakšsadaļa"/>
    <w:basedOn w:val="Paraststmeklis"/>
    <w:link w:val="ApaksadaaChar"/>
    <w:qFormat/>
    <w:rsid w:val="00F42E96"/>
    <w:pPr>
      <w:numPr>
        <w:ilvl w:val="1"/>
        <w:numId w:val="1"/>
      </w:numPr>
      <w:spacing w:after="120" w:afterAutospacing="0"/>
      <w:ind w:left="0" w:firstLine="0"/>
      <w:jc w:val="both"/>
    </w:pPr>
    <w:rPr>
      <w:color w:val="000000"/>
      <w:lang w:val="lv-LV"/>
    </w:rPr>
  </w:style>
  <w:style w:type="character" w:customStyle="1" w:styleId="ParaststmeklisRakstz">
    <w:name w:val="Parasts (tīmeklis) Rakstz."/>
    <w:basedOn w:val="Noklusjumarindkopasfonts"/>
    <w:link w:val="Paraststmeklis"/>
    <w:uiPriority w:val="99"/>
    <w:rsid w:val="00F42E96"/>
    <w:rPr>
      <w:sz w:val="24"/>
      <w:szCs w:val="24"/>
    </w:rPr>
  </w:style>
  <w:style w:type="character" w:customStyle="1" w:styleId="SadaaChar">
    <w:name w:val="Sadaļa Char"/>
    <w:basedOn w:val="ParaststmeklisRakstz"/>
    <w:link w:val="Sadaa"/>
    <w:rsid w:val="00F42E96"/>
    <w:rPr>
      <w:color w:val="000000"/>
      <w:sz w:val="24"/>
      <w:szCs w:val="24"/>
      <w:lang w:val="lv-LV"/>
    </w:rPr>
  </w:style>
  <w:style w:type="character" w:customStyle="1" w:styleId="ApaksadaaChar">
    <w:name w:val="Apakšsadaļa Char"/>
    <w:basedOn w:val="ParaststmeklisRakstz"/>
    <w:link w:val="Apaksadaa"/>
    <w:rsid w:val="00F42E96"/>
    <w:rPr>
      <w:color w:val="000000"/>
      <w:sz w:val="24"/>
      <w:szCs w:val="24"/>
      <w:lang w:val="lv-LV"/>
    </w:rPr>
  </w:style>
  <w:style w:type="character" w:styleId="Izclums">
    <w:name w:val="Emphasis"/>
    <w:basedOn w:val="Noklusjumarindkopasfonts"/>
    <w:qFormat/>
    <w:rsid w:val="0028752A"/>
    <w:rPr>
      <w:i/>
      <w:iCs/>
    </w:rPr>
  </w:style>
  <w:style w:type="paragraph" w:customStyle="1" w:styleId="a">
    <w:name w:val="Обычный"/>
    <w:qFormat/>
    <w:rsid w:val="00EB305D"/>
    <w:pPr>
      <w:widowControl w:val="0"/>
      <w:spacing w:after="200" w:line="276" w:lineRule="auto"/>
    </w:pPr>
    <w:rPr>
      <w:rFonts w:ascii="Calibri" w:eastAsia="Calibri" w:hAnsi="Calibri"/>
      <w:sz w:val="22"/>
      <w:szCs w:val="22"/>
    </w:rPr>
  </w:style>
  <w:style w:type="character" w:customStyle="1" w:styleId="SarakstarindkopaRakstz">
    <w:name w:val="Saraksta rindkopa Rakstz."/>
    <w:aliases w:val="Tabulas nosaukums Rakstz.,2 Rakstz.,Bull Rakstz.,Bullet 1 Rakstz.,Bullet Points Rakstz.,Bullet list Rakstz.,Dot pt Rakstz.,F5 List Paragraph Rakstz.,H&amp;P List Paragraph Rakstz.,IFCL - List Paragraph Rakstz.,MAIN CONTENT Rakstz."/>
    <w:basedOn w:val="Noklusjumarindkopasfonts"/>
    <w:link w:val="Sarakstarindkopa"/>
    <w:uiPriority w:val="34"/>
    <w:qFormat/>
    <w:locked/>
    <w:rsid w:val="00A4381C"/>
    <w:rPr>
      <w:sz w:val="24"/>
      <w:szCs w:val="24"/>
      <w:lang w:val="lv-LV"/>
    </w:rPr>
  </w:style>
  <w:style w:type="character" w:customStyle="1" w:styleId="Neatrisintapieminana2">
    <w:name w:val="Neatrisināta pieminēšana2"/>
    <w:basedOn w:val="Noklusjumarindkopasfonts"/>
    <w:uiPriority w:val="99"/>
    <w:semiHidden/>
    <w:unhideWhenUsed/>
    <w:rsid w:val="00B64BF2"/>
    <w:rPr>
      <w:color w:val="605E5C"/>
      <w:shd w:val="clear" w:color="auto" w:fill="E1DFDD"/>
    </w:rPr>
  </w:style>
  <w:style w:type="character" w:styleId="Izmantotahipersaite">
    <w:name w:val="FollowedHyperlink"/>
    <w:basedOn w:val="Noklusjumarindkopasfonts"/>
    <w:rsid w:val="00B64BF2"/>
    <w:rPr>
      <w:color w:val="954F72" w:themeColor="followedHyperlink"/>
      <w:u w:val="single"/>
    </w:rPr>
  </w:style>
  <w:style w:type="character" w:customStyle="1" w:styleId="KjeneRakstz">
    <w:name w:val="Kājene Rakstz."/>
    <w:basedOn w:val="Noklusjumarindkopasfonts"/>
    <w:link w:val="Kjene"/>
    <w:uiPriority w:val="99"/>
    <w:rsid w:val="00A875BA"/>
    <w:rPr>
      <w:sz w:val="24"/>
      <w:szCs w:val="24"/>
      <w:lang w:val="lv-LV"/>
    </w:rPr>
  </w:style>
  <w:style w:type="table" w:customStyle="1" w:styleId="TableGrid1">
    <w:name w:val="Table Grid1"/>
    <w:basedOn w:val="Parastatabula"/>
    <w:next w:val="Reatabula"/>
    <w:uiPriority w:val="39"/>
    <w:rsid w:val="00130CF3"/>
    <w:rPr>
      <w:rFonts w:ascii="Aptos" w:eastAsia="Aptos" w:hAnsi="Aptos"/>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ils1">
    <w:name w:val="Stils1"/>
    <w:basedOn w:val="Noformtatabula"/>
    <w:uiPriority w:val="99"/>
    <w:rsid w:val="00CA1449"/>
    <w:pPr>
      <w:widowControl/>
      <w:adjustRightInd/>
      <w:spacing w:line="240" w:lineRule="auto"/>
      <w:jc w:val="left"/>
      <w:textAlignment w:val="auto"/>
    </w:pPr>
    <w:rPr>
      <w:rFonts w:eastAsiaTheme="minorEastAsia" w:cstheme="minorBidi"/>
      <w:lang w:val="lv-LV" w:eastAsia="lv-LV"/>
    </w:rPr>
    <w:tblPr/>
    <w:tcPr>
      <w:shd w:val="clear" w:color="auto" w:fill="auto"/>
    </w:tcPr>
    <w:tblStylePr w:type="firstRow">
      <w:rPr>
        <w:rFonts w:ascii="Times New Roman" w:hAnsi="Times New Roman"/>
        <w:b/>
        <w:color w:val="0D0D0D" w:themeColor="text1" w:themeTint="F2"/>
        <w:sz w:val="20"/>
      </w:rPr>
      <w:tblPr/>
      <w:tcPr>
        <w:shd w:val="clear" w:color="auto" w:fill="74BE86"/>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Noformtatabula">
    <w:name w:val="Table Theme"/>
    <w:basedOn w:val="Parastatabula"/>
    <w:semiHidden/>
    <w:unhideWhenUsed/>
    <w:rsid w:val="00CA1449"/>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Noklusjumarindkopasfonts"/>
    <w:uiPriority w:val="99"/>
    <w:semiHidden/>
    <w:unhideWhenUsed/>
    <w:rsid w:val="000E1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32643">
      <w:bodyDiv w:val="1"/>
      <w:marLeft w:val="0"/>
      <w:marRight w:val="0"/>
      <w:marTop w:val="0"/>
      <w:marBottom w:val="0"/>
      <w:divBdr>
        <w:top w:val="none" w:sz="0" w:space="0" w:color="auto"/>
        <w:left w:val="none" w:sz="0" w:space="0" w:color="auto"/>
        <w:bottom w:val="none" w:sz="0" w:space="0" w:color="auto"/>
        <w:right w:val="none" w:sz="0" w:space="0" w:color="auto"/>
      </w:divBdr>
    </w:div>
    <w:div w:id="185826798">
      <w:bodyDiv w:val="1"/>
      <w:marLeft w:val="0"/>
      <w:marRight w:val="0"/>
      <w:marTop w:val="0"/>
      <w:marBottom w:val="0"/>
      <w:divBdr>
        <w:top w:val="none" w:sz="0" w:space="0" w:color="auto"/>
        <w:left w:val="none" w:sz="0" w:space="0" w:color="auto"/>
        <w:bottom w:val="none" w:sz="0" w:space="0" w:color="auto"/>
        <w:right w:val="none" w:sz="0" w:space="0" w:color="auto"/>
      </w:divBdr>
    </w:div>
    <w:div w:id="193618703">
      <w:bodyDiv w:val="1"/>
      <w:marLeft w:val="0"/>
      <w:marRight w:val="0"/>
      <w:marTop w:val="0"/>
      <w:marBottom w:val="0"/>
      <w:divBdr>
        <w:top w:val="none" w:sz="0" w:space="0" w:color="auto"/>
        <w:left w:val="none" w:sz="0" w:space="0" w:color="auto"/>
        <w:bottom w:val="none" w:sz="0" w:space="0" w:color="auto"/>
        <w:right w:val="none" w:sz="0" w:space="0" w:color="auto"/>
      </w:divBdr>
    </w:div>
    <w:div w:id="220989716">
      <w:bodyDiv w:val="1"/>
      <w:marLeft w:val="0"/>
      <w:marRight w:val="0"/>
      <w:marTop w:val="0"/>
      <w:marBottom w:val="0"/>
      <w:divBdr>
        <w:top w:val="none" w:sz="0" w:space="0" w:color="auto"/>
        <w:left w:val="none" w:sz="0" w:space="0" w:color="auto"/>
        <w:bottom w:val="none" w:sz="0" w:space="0" w:color="auto"/>
        <w:right w:val="none" w:sz="0" w:space="0" w:color="auto"/>
      </w:divBdr>
    </w:div>
    <w:div w:id="268586162">
      <w:bodyDiv w:val="1"/>
      <w:marLeft w:val="0"/>
      <w:marRight w:val="0"/>
      <w:marTop w:val="0"/>
      <w:marBottom w:val="0"/>
      <w:divBdr>
        <w:top w:val="none" w:sz="0" w:space="0" w:color="auto"/>
        <w:left w:val="none" w:sz="0" w:space="0" w:color="auto"/>
        <w:bottom w:val="none" w:sz="0" w:space="0" w:color="auto"/>
        <w:right w:val="none" w:sz="0" w:space="0" w:color="auto"/>
      </w:divBdr>
    </w:div>
    <w:div w:id="282925190">
      <w:bodyDiv w:val="1"/>
      <w:marLeft w:val="0"/>
      <w:marRight w:val="0"/>
      <w:marTop w:val="0"/>
      <w:marBottom w:val="0"/>
      <w:divBdr>
        <w:top w:val="none" w:sz="0" w:space="0" w:color="auto"/>
        <w:left w:val="none" w:sz="0" w:space="0" w:color="auto"/>
        <w:bottom w:val="none" w:sz="0" w:space="0" w:color="auto"/>
        <w:right w:val="none" w:sz="0" w:space="0" w:color="auto"/>
      </w:divBdr>
    </w:div>
    <w:div w:id="293483516">
      <w:bodyDiv w:val="1"/>
      <w:marLeft w:val="0"/>
      <w:marRight w:val="0"/>
      <w:marTop w:val="0"/>
      <w:marBottom w:val="0"/>
      <w:divBdr>
        <w:top w:val="none" w:sz="0" w:space="0" w:color="auto"/>
        <w:left w:val="none" w:sz="0" w:space="0" w:color="auto"/>
        <w:bottom w:val="none" w:sz="0" w:space="0" w:color="auto"/>
        <w:right w:val="none" w:sz="0" w:space="0" w:color="auto"/>
      </w:divBdr>
    </w:div>
    <w:div w:id="333343862">
      <w:bodyDiv w:val="1"/>
      <w:marLeft w:val="0"/>
      <w:marRight w:val="0"/>
      <w:marTop w:val="0"/>
      <w:marBottom w:val="0"/>
      <w:divBdr>
        <w:top w:val="none" w:sz="0" w:space="0" w:color="auto"/>
        <w:left w:val="none" w:sz="0" w:space="0" w:color="auto"/>
        <w:bottom w:val="none" w:sz="0" w:space="0" w:color="auto"/>
        <w:right w:val="none" w:sz="0" w:space="0" w:color="auto"/>
      </w:divBdr>
    </w:div>
    <w:div w:id="552500616">
      <w:bodyDiv w:val="1"/>
      <w:marLeft w:val="0"/>
      <w:marRight w:val="0"/>
      <w:marTop w:val="0"/>
      <w:marBottom w:val="0"/>
      <w:divBdr>
        <w:top w:val="none" w:sz="0" w:space="0" w:color="auto"/>
        <w:left w:val="none" w:sz="0" w:space="0" w:color="auto"/>
        <w:bottom w:val="none" w:sz="0" w:space="0" w:color="auto"/>
        <w:right w:val="none" w:sz="0" w:space="0" w:color="auto"/>
      </w:divBdr>
    </w:div>
    <w:div w:id="568618773">
      <w:bodyDiv w:val="1"/>
      <w:marLeft w:val="0"/>
      <w:marRight w:val="0"/>
      <w:marTop w:val="0"/>
      <w:marBottom w:val="0"/>
      <w:divBdr>
        <w:top w:val="none" w:sz="0" w:space="0" w:color="auto"/>
        <w:left w:val="none" w:sz="0" w:space="0" w:color="auto"/>
        <w:bottom w:val="none" w:sz="0" w:space="0" w:color="auto"/>
        <w:right w:val="none" w:sz="0" w:space="0" w:color="auto"/>
      </w:divBdr>
    </w:div>
    <w:div w:id="592474696">
      <w:bodyDiv w:val="1"/>
      <w:marLeft w:val="0"/>
      <w:marRight w:val="0"/>
      <w:marTop w:val="0"/>
      <w:marBottom w:val="0"/>
      <w:divBdr>
        <w:top w:val="none" w:sz="0" w:space="0" w:color="auto"/>
        <w:left w:val="none" w:sz="0" w:space="0" w:color="auto"/>
        <w:bottom w:val="none" w:sz="0" w:space="0" w:color="auto"/>
        <w:right w:val="none" w:sz="0" w:space="0" w:color="auto"/>
      </w:divBdr>
    </w:div>
    <w:div w:id="749812208">
      <w:bodyDiv w:val="1"/>
      <w:marLeft w:val="0"/>
      <w:marRight w:val="0"/>
      <w:marTop w:val="0"/>
      <w:marBottom w:val="0"/>
      <w:divBdr>
        <w:top w:val="none" w:sz="0" w:space="0" w:color="auto"/>
        <w:left w:val="none" w:sz="0" w:space="0" w:color="auto"/>
        <w:bottom w:val="none" w:sz="0" w:space="0" w:color="auto"/>
        <w:right w:val="none" w:sz="0" w:space="0" w:color="auto"/>
      </w:divBdr>
    </w:div>
    <w:div w:id="779763219">
      <w:bodyDiv w:val="1"/>
      <w:marLeft w:val="0"/>
      <w:marRight w:val="0"/>
      <w:marTop w:val="0"/>
      <w:marBottom w:val="0"/>
      <w:divBdr>
        <w:top w:val="none" w:sz="0" w:space="0" w:color="auto"/>
        <w:left w:val="none" w:sz="0" w:space="0" w:color="auto"/>
        <w:bottom w:val="none" w:sz="0" w:space="0" w:color="auto"/>
        <w:right w:val="none" w:sz="0" w:space="0" w:color="auto"/>
      </w:divBdr>
    </w:div>
    <w:div w:id="808282396">
      <w:bodyDiv w:val="1"/>
      <w:marLeft w:val="0"/>
      <w:marRight w:val="0"/>
      <w:marTop w:val="0"/>
      <w:marBottom w:val="0"/>
      <w:divBdr>
        <w:top w:val="none" w:sz="0" w:space="0" w:color="auto"/>
        <w:left w:val="none" w:sz="0" w:space="0" w:color="auto"/>
        <w:bottom w:val="none" w:sz="0" w:space="0" w:color="auto"/>
        <w:right w:val="none" w:sz="0" w:space="0" w:color="auto"/>
      </w:divBdr>
    </w:div>
    <w:div w:id="810367982">
      <w:bodyDiv w:val="1"/>
      <w:marLeft w:val="0"/>
      <w:marRight w:val="0"/>
      <w:marTop w:val="0"/>
      <w:marBottom w:val="0"/>
      <w:divBdr>
        <w:top w:val="none" w:sz="0" w:space="0" w:color="auto"/>
        <w:left w:val="none" w:sz="0" w:space="0" w:color="auto"/>
        <w:bottom w:val="none" w:sz="0" w:space="0" w:color="auto"/>
        <w:right w:val="none" w:sz="0" w:space="0" w:color="auto"/>
      </w:divBdr>
    </w:div>
    <w:div w:id="972949587">
      <w:bodyDiv w:val="1"/>
      <w:marLeft w:val="0"/>
      <w:marRight w:val="0"/>
      <w:marTop w:val="0"/>
      <w:marBottom w:val="0"/>
      <w:divBdr>
        <w:top w:val="none" w:sz="0" w:space="0" w:color="auto"/>
        <w:left w:val="none" w:sz="0" w:space="0" w:color="auto"/>
        <w:bottom w:val="none" w:sz="0" w:space="0" w:color="auto"/>
        <w:right w:val="none" w:sz="0" w:space="0" w:color="auto"/>
      </w:divBdr>
    </w:div>
    <w:div w:id="1172573133">
      <w:bodyDiv w:val="1"/>
      <w:marLeft w:val="0"/>
      <w:marRight w:val="0"/>
      <w:marTop w:val="0"/>
      <w:marBottom w:val="0"/>
      <w:divBdr>
        <w:top w:val="none" w:sz="0" w:space="0" w:color="auto"/>
        <w:left w:val="none" w:sz="0" w:space="0" w:color="auto"/>
        <w:bottom w:val="none" w:sz="0" w:space="0" w:color="auto"/>
        <w:right w:val="none" w:sz="0" w:space="0" w:color="auto"/>
      </w:divBdr>
    </w:div>
    <w:div w:id="1447852900">
      <w:bodyDiv w:val="1"/>
      <w:marLeft w:val="0"/>
      <w:marRight w:val="0"/>
      <w:marTop w:val="0"/>
      <w:marBottom w:val="0"/>
      <w:divBdr>
        <w:top w:val="none" w:sz="0" w:space="0" w:color="auto"/>
        <w:left w:val="none" w:sz="0" w:space="0" w:color="auto"/>
        <w:bottom w:val="none" w:sz="0" w:space="0" w:color="auto"/>
        <w:right w:val="none" w:sz="0" w:space="0" w:color="auto"/>
      </w:divBdr>
    </w:div>
    <w:div w:id="1535381750">
      <w:bodyDiv w:val="1"/>
      <w:marLeft w:val="0"/>
      <w:marRight w:val="0"/>
      <w:marTop w:val="0"/>
      <w:marBottom w:val="0"/>
      <w:divBdr>
        <w:top w:val="none" w:sz="0" w:space="0" w:color="auto"/>
        <w:left w:val="none" w:sz="0" w:space="0" w:color="auto"/>
        <w:bottom w:val="none" w:sz="0" w:space="0" w:color="auto"/>
        <w:right w:val="none" w:sz="0" w:space="0" w:color="auto"/>
      </w:divBdr>
    </w:div>
    <w:div w:id="1582374535">
      <w:bodyDiv w:val="1"/>
      <w:marLeft w:val="0"/>
      <w:marRight w:val="0"/>
      <w:marTop w:val="0"/>
      <w:marBottom w:val="0"/>
      <w:divBdr>
        <w:top w:val="none" w:sz="0" w:space="0" w:color="auto"/>
        <w:left w:val="none" w:sz="0" w:space="0" w:color="auto"/>
        <w:bottom w:val="none" w:sz="0" w:space="0" w:color="auto"/>
        <w:right w:val="none" w:sz="0" w:space="0" w:color="auto"/>
      </w:divBdr>
    </w:div>
    <w:div w:id="1600917095">
      <w:bodyDiv w:val="1"/>
      <w:marLeft w:val="0"/>
      <w:marRight w:val="0"/>
      <w:marTop w:val="0"/>
      <w:marBottom w:val="0"/>
      <w:divBdr>
        <w:top w:val="none" w:sz="0" w:space="0" w:color="auto"/>
        <w:left w:val="none" w:sz="0" w:space="0" w:color="auto"/>
        <w:bottom w:val="none" w:sz="0" w:space="0" w:color="auto"/>
        <w:right w:val="none" w:sz="0" w:space="0" w:color="auto"/>
      </w:divBdr>
    </w:div>
    <w:div w:id="1665284342">
      <w:bodyDiv w:val="1"/>
      <w:marLeft w:val="0"/>
      <w:marRight w:val="0"/>
      <w:marTop w:val="0"/>
      <w:marBottom w:val="0"/>
      <w:divBdr>
        <w:top w:val="none" w:sz="0" w:space="0" w:color="auto"/>
        <w:left w:val="none" w:sz="0" w:space="0" w:color="auto"/>
        <w:bottom w:val="none" w:sz="0" w:space="0" w:color="auto"/>
        <w:right w:val="none" w:sz="0" w:space="0" w:color="auto"/>
      </w:divBdr>
    </w:div>
    <w:div w:id="1694456433">
      <w:bodyDiv w:val="1"/>
      <w:marLeft w:val="0"/>
      <w:marRight w:val="0"/>
      <w:marTop w:val="0"/>
      <w:marBottom w:val="0"/>
      <w:divBdr>
        <w:top w:val="none" w:sz="0" w:space="0" w:color="auto"/>
        <w:left w:val="none" w:sz="0" w:space="0" w:color="auto"/>
        <w:bottom w:val="none" w:sz="0" w:space="0" w:color="auto"/>
        <w:right w:val="none" w:sz="0" w:space="0" w:color="auto"/>
      </w:divBdr>
    </w:div>
    <w:div w:id="1721399419">
      <w:bodyDiv w:val="1"/>
      <w:marLeft w:val="0"/>
      <w:marRight w:val="0"/>
      <w:marTop w:val="0"/>
      <w:marBottom w:val="0"/>
      <w:divBdr>
        <w:top w:val="none" w:sz="0" w:space="0" w:color="auto"/>
        <w:left w:val="none" w:sz="0" w:space="0" w:color="auto"/>
        <w:bottom w:val="none" w:sz="0" w:space="0" w:color="auto"/>
        <w:right w:val="none" w:sz="0" w:space="0" w:color="auto"/>
      </w:divBdr>
    </w:div>
    <w:div w:id="1727223350">
      <w:bodyDiv w:val="1"/>
      <w:marLeft w:val="0"/>
      <w:marRight w:val="0"/>
      <w:marTop w:val="0"/>
      <w:marBottom w:val="0"/>
      <w:divBdr>
        <w:top w:val="none" w:sz="0" w:space="0" w:color="auto"/>
        <w:left w:val="none" w:sz="0" w:space="0" w:color="auto"/>
        <w:bottom w:val="none" w:sz="0" w:space="0" w:color="auto"/>
        <w:right w:val="none" w:sz="0" w:space="0" w:color="auto"/>
      </w:divBdr>
    </w:div>
    <w:div w:id="1774476265">
      <w:bodyDiv w:val="1"/>
      <w:marLeft w:val="0"/>
      <w:marRight w:val="0"/>
      <w:marTop w:val="0"/>
      <w:marBottom w:val="0"/>
      <w:divBdr>
        <w:top w:val="none" w:sz="0" w:space="0" w:color="auto"/>
        <w:left w:val="none" w:sz="0" w:space="0" w:color="auto"/>
        <w:bottom w:val="none" w:sz="0" w:space="0" w:color="auto"/>
        <w:right w:val="none" w:sz="0" w:space="0" w:color="auto"/>
      </w:divBdr>
    </w:div>
    <w:div w:id="1815248309">
      <w:bodyDiv w:val="1"/>
      <w:marLeft w:val="0"/>
      <w:marRight w:val="0"/>
      <w:marTop w:val="0"/>
      <w:marBottom w:val="0"/>
      <w:divBdr>
        <w:top w:val="none" w:sz="0" w:space="0" w:color="auto"/>
        <w:left w:val="none" w:sz="0" w:space="0" w:color="auto"/>
        <w:bottom w:val="none" w:sz="0" w:space="0" w:color="auto"/>
        <w:right w:val="none" w:sz="0" w:space="0" w:color="auto"/>
      </w:divBdr>
    </w:div>
    <w:div w:id="1935892115">
      <w:bodyDiv w:val="1"/>
      <w:marLeft w:val="0"/>
      <w:marRight w:val="0"/>
      <w:marTop w:val="0"/>
      <w:marBottom w:val="0"/>
      <w:divBdr>
        <w:top w:val="none" w:sz="0" w:space="0" w:color="auto"/>
        <w:left w:val="none" w:sz="0" w:space="0" w:color="auto"/>
        <w:bottom w:val="none" w:sz="0" w:space="0" w:color="auto"/>
        <w:right w:val="none" w:sz="0" w:space="0" w:color="auto"/>
      </w:divBdr>
      <w:divsChild>
        <w:div w:id="186989518">
          <w:marLeft w:val="0"/>
          <w:marRight w:val="0"/>
          <w:marTop w:val="0"/>
          <w:marBottom w:val="567"/>
          <w:divBdr>
            <w:top w:val="none" w:sz="0" w:space="0" w:color="auto"/>
            <w:left w:val="none" w:sz="0" w:space="0" w:color="auto"/>
            <w:bottom w:val="none" w:sz="0" w:space="0" w:color="auto"/>
            <w:right w:val="none" w:sz="0" w:space="0" w:color="auto"/>
          </w:divBdr>
        </w:div>
        <w:div w:id="307898287">
          <w:marLeft w:val="0"/>
          <w:marRight w:val="0"/>
          <w:marTop w:val="480"/>
          <w:marBottom w:val="240"/>
          <w:divBdr>
            <w:top w:val="none" w:sz="0" w:space="0" w:color="auto"/>
            <w:left w:val="none" w:sz="0" w:space="0" w:color="auto"/>
            <w:bottom w:val="none" w:sz="0" w:space="0" w:color="auto"/>
            <w:right w:val="none" w:sz="0" w:space="0" w:color="auto"/>
          </w:divBdr>
        </w:div>
      </w:divsChild>
    </w:div>
    <w:div w:id="1984962310">
      <w:bodyDiv w:val="1"/>
      <w:marLeft w:val="0"/>
      <w:marRight w:val="0"/>
      <w:marTop w:val="0"/>
      <w:marBottom w:val="0"/>
      <w:divBdr>
        <w:top w:val="none" w:sz="0" w:space="0" w:color="auto"/>
        <w:left w:val="none" w:sz="0" w:space="0" w:color="auto"/>
        <w:bottom w:val="none" w:sz="0" w:space="0" w:color="auto"/>
        <w:right w:val="none" w:sz="0" w:space="0" w:color="auto"/>
      </w:divBdr>
    </w:div>
    <w:div w:id="2002850736">
      <w:bodyDiv w:val="1"/>
      <w:marLeft w:val="0"/>
      <w:marRight w:val="0"/>
      <w:marTop w:val="0"/>
      <w:marBottom w:val="0"/>
      <w:divBdr>
        <w:top w:val="none" w:sz="0" w:space="0" w:color="auto"/>
        <w:left w:val="none" w:sz="0" w:space="0" w:color="auto"/>
        <w:bottom w:val="none" w:sz="0" w:space="0" w:color="auto"/>
        <w:right w:val="none" w:sz="0" w:space="0" w:color="auto"/>
      </w:divBdr>
    </w:div>
    <w:div w:id="209034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eolatvija.lv/geo/tapis?" TargetMode="Externa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pasts@limbazunovads.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mbazunovads.lv/lv/jaunums/pazinojums-par-lokalplanojuma-teritorijas-planojuma-grozijumiem-nekustamaja-ipasuma-ikri-tuja-liepupes-pagasta-limbazu-novada-10-redakcijas-publisko-apspriesanu"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43C4B-63CB-4BEC-A884-FCC1A3823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11550</Words>
  <Characters>6585</Characters>
  <Application>Microsoft Office Word</Application>
  <DocSecurity>0</DocSecurity>
  <Lines>54</Lines>
  <Paragraphs>36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3</vt:lpstr>
      <vt:lpstr>3</vt:lpstr>
    </vt:vector>
  </TitlesOfParts>
  <Company>Regionalie Projekti</Company>
  <LinksUpToDate>false</LinksUpToDate>
  <CharactersWithSpaces>18099</CharactersWithSpaces>
  <SharedDoc>false</SharedDoc>
  <HLinks>
    <vt:vector size="6" baseType="variant">
      <vt:variant>
        <vt:i4>3407901</vt:i4>
      </vt:variant>
      <vt:variant>
        <vt:i4>0</vt:i4>
      </vt:variant>
      <vt:variant>
        <vt:i4>0</vt:i4>
      </vt:variant>
      <vt:variant>
        <vt:i4>5</vt:i4>
      </vt:variant>
      <vt:variant>
        <vt:lpwstr>mailto:st@sadalestikls.lv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subject/>
  <dc:creator>Tālis Skuja</dc:creator>
  <cp:keywords/>
  <cp:lastModifiedBy>Dace Tauriņa</cp:lastModifiedBy>
  <cp:revision>5</cp:revision>
  <cp:lastPrinted>2022-02-01T11:37:00Z</cp:lastPrinted>
  <dcterms:created xsi:type="dcterms:W3CDTF">2026-04-29T20:56:00Z</dcterms:created>
  <dcterms:modified xsi:type="dcterms:W3CDTF">2026-05-11T10:53:00Z</dcterms:modified>
</cp:coreProperties>
</file>